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B28" w:rsidRDefault="00546E8D" w:rsidP="00EF2B2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2B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Узагальнена інформація </w:t>
      </w:r>
    </w:p>
    <w:p w:rsidR="00546E8D" w:rsidRPr="00EF2B28" w:rsidRDefault="00546E8D" w:rsidP="00541B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2B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</w:t>
      </w:r>
      <w:r w:rsidRPr="00EF2B28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вивчення стану організації харчування </w:t>
      </w:r>
      <w:r w:rsidR="00EF2B28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дітей </w:t>
      </w:r>
      <w:r w:rsidRPr="00EF2B28">
        <w:rPr>
          <w:rFonts w:ascii="Times New Roman" w:hAnsi="Times New Roman" w:cs="Times New Roman"/>
          <w:b/>
          <w:sz w:val="28"/>
          <w:szCs w:val="28"/>
          <w:lang w:val="uk-UA" w:eastAsia="uk-UA"/>
        </w:rPr>
        <w:t>закладів дошкільної освіти Первомайської міської ради</w:t>
      </w:r>
      <w:r w:rsidR="00910728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F75D17" w:rsidRDefault="00F75D17" w:rsidP="00EF2B28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F75D17" w:rsidRDefault="005776DC" w:rsidP="00EF2B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результаті </w:t>
      </w:r>
      <w:r w:rsidRPr="00546E8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вивчення стану організації харчування </w:t>
      </w:r>
      <w:r w:rsidR="00EF2B2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дітей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закладів</w:t>
      </w:r>
      <w:r w:rsidRPr="00546E8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дошкільної освіти</w:t>
      </w:r>
      <w:r w:rsidR="0091072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яке проводилось у листопаді 2018 року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встановлено наступне. </w:t>
      </w:r>
    </w:p>
    <w:p w:rsidR="00E40070" w:rsidRDefault="00E40070" w:rsidP="00EF2B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 харчування </w:t>
      </w:r>
      <w:r w:rsidRPr="00D461FE">
        <w:rPr>
          <w:rFonts w:ascii="Times New Roman" w:hAnsi="Times New Roman" w:cs="Times New Roman"/>
          <w:sz w:val="28"/>
          <w:szCs w:val="28"/>
          <w:lang w:val="uk-UA"/>
        </w:rPr>
        <w:t xml:space="preserve">дітей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 відповідно до вимог чинного законодавства.  У закладах є </w:t>
      </w:r>
      <w:r w:rsidRPr="00E4007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E4007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еобхідна добірка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нормативно-правових </w:t>
      </w:r>
      <w:r w:rsidRPr="00E40070">
        <w:rPr>
          <w:rFonts w:ascii="Times New Roman" w:hAnsi="Times New Roman" w:cs="Times New Roman"/>
          <w:sz w:val="28"/>
          <w:szCs w:val="28"/>
          <w:lang w:val="uk-UA" w:eastAsia="uk-UA"/>
        </w:rPr>
        <w:t>документів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яка </w:t>
      </w:r>
      <w:r w:rsidRPr="0043780E">
        <w:rPr>
          <w:rFonts w:ascii="Calibri" w:eastAsia="Calibri" w:hAnsi="Calibri" w:cs="Times New Roman"/>
          <w:lang w:val="ru-RU"/>
        </w:rPr>
        <w:t xml:space="preserve"> </w:t>
      </w:r>
      <w:r w:rsidRPr="0043780E">
        <w:rPr>
          <w:rFonts w:ascii="Times New Roman" w:hAnsi="Times New Roman" w:cs="Times New Roman"/>
          <w:sz w:val="28"/>
          <w:szCs w:val="28"/>
          <w:lang w:val="ru-RU"/>
        </w:rPr>
        <w:t>регламенту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4378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41BD1">
        <w:rPr>
          <w:rFonts w:ascii="Times New Roman" w:eastAsia="Calibri" w:hAnsi="Times New Roman" w:cs="Times New Roman"/>
          <w:sz w:val="28"/>
          <w:szCs w:val="28"/>
          <w:lang w:val="ru-RU"/>
        </w:rPr>
        <w:t>органі</w:t>
      </w:r>
      <w:r w:rsidR="00541BD1" w:rsidRPr="0043780E">
        <w:rPr>
          <w:rFonts w:ascii="Times New Roman" w:eastAsia="Calibri" w:hAnsi="Times New Roman" w:cs="Times New Roman"/>
          <w:sz w:val="28"/>
          <w:szCs w:val="28"/>
          <w:lang w:val="ru-RU"/>
        </w:rPr>
        <w:t>зацию</w:t>
      </w:r>
      <w:proofErr w:type="spellEnd"/>
      <w:r w:rsidRPr="004378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780E">
        <w:rPr>
          <w:rFonts w:ascii="Times New Roman" w:eastAsia="Calibri" w:hAnsi="Times New Roman" w:cs="Times New Roman"/>
          <w:sz w:val="28"/>
          <w:szCs w:val="28"/>
          <w:lang w:val="ru-RU"/>
        </w:rPr>
        <w:t>харчування</w:t>
      </w:r>
      <w:proofErr w:type="spellEnd"/>
      <w:r w:rsidRPr="00E4007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дітей. </w:t>
      </w:r>
      <w:r w:rsidR="00EF2B2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Керівники </w:t>
      </w:r>
      <w:r w:rsidRPr="00E4007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обізнані </w:t>
      </w:r>
      <w:r w:rsidR="000F7ECD">
        <w:rPr>
          <w:rFonts w:ascii="Times New Roman" w:hAnsi="Times New Roman" w:cs="Times New Roman"/>
          <w:sz w:val="28"/>
          <w:szCs w:val="28"/>
          <w:lang w:val="uk-UA" w:eastAsia="uk-UA"/>
        </w:rPr>
        <w:t>щодо</w:t>
      </w:r>
      <w:r w:rsidR="00D242E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її</w:t>
      </w:r>
      <w:r w:rsidR="000F7EC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змісту</w:t>
      </w:r>
      <w:r w:rsidRPr="00E4007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29073D" w:rsidRPr="00E40070" w:rsidRDefault="0029073D" w:rsidP="00EF2B2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У кожному закладі видані </w:t>
      </w:r>
      <w:r w:rsidR="00EF2B2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певні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накази</w:t>
      </w:r>
      <w:r w:rsidR="001D7A5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стосовно  </w:t>
      </w:r>
      <w:r w:rsidR="001D7A50" w:rsidRPr="00910728">
        <w:rPr>
          <w:rFonts w:ascii="Times New Roman" w:hAnsi="Times New Roman" w:cs="Times New Roman"/>
          <w:sz w:val="28"/>
          <w:szCs w:val="28"/>
          <w:lang w:val="uk-UA" w:eastAsia="uk-UA"/>
        </w:rPr>
        <w:t>організації харчування</w:t>
      </w:r>
      <w:r w:rsidR="001D7A50" w:rsidRPr="001D7A5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дітей</w:t>
      </w:r>
      <w:r w:rsidR="00EF2B2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у 2018 році. </w:t>
      </w:r>
    </w:p>
    <w:p w:rsidR="000F7ECD" w:rsidRPr="00EF2B28" w:rsidRDefault="00EF2B28" w:rsidP="00EF2B28">
      <w:pPr>
        <w:pStyle w:val="a3"/>
        <w:spacing w:line="360" w:lineRule="auto"/>
        <w:ind w:left="35" w:firstLine="567"/>
        <w:contextualSpacing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Д</w:t>
      </w:r>
      <w:r w:rsidR="000F7ECD" w:rsidRPr="000F7ECD">
        <w:rPr>
          <w:sz w:val="28"/>
          <w:szCs w:val="28"/>
          <w:lang w:val="uk-UA" w:eastAsia="uk-UA"/>
        </w:rPr>
        <w:t>оку</w:t>
      </w:r>
      <w:r w:rsidR="000F7ECD">
        <w:rPr>
          <w:sz w:val="28"/>
          <w:szCs w:val="28"/>
          <w:lang w:val="uk-UA" w:eastAsia="uk-UA"/>
        </w:rPr>
        <w:t xml:space="preserve">ментація </w:t>
      </w:r>
      <w:r w:rsidR="000F7ECD" w:rsidRPr="000F7ECD">
        <w:rPr>
          <w:sz w:val="28"/>
          <w:szCs w:val="28"/>
          <w:lang w:val="uk-UA" w:eastAsia="uk-UA"/>
        </w:rPr>
        <w:t>щодо організації харчування дітей</w:t>
      </w:r>
      <w:r>
        <w:rPr>
          <w:sz w:val="28"/>
          <w:szCs w:val="28"/>
          <w:lang w:val="uk-UA" w:eastAsia="uk-UA"/>
        </w:rPr>
        <w:t xml:space="preserve"> </w:t>
      </w:r>
      <w:r w:rsidRPr="00EF2B28">
        <w:rPr>
          <w:sz w:val="28"/>
          <w:szCs w:val="28"/>
          <w:lang w:val="uk-UA" w:eastAsia="uk-UA"/>
        </w:rPr>
        <w:t xml:space="preserve">ведеться </w:t>
      </w:r>
      <w:r>
        <w:rPr>
          <w:sz w:val="28"/>
          <w:szCs w:val="28"/>
          <w:lang w:val="uk-UA" w:eastAsia="uk-UA"/>
        </w:rPr>
        <w:t>п</w:t>
      </w:r>
      <w:r w:rsidRPr="00EF2B28">
        <w:rPr>
          <w:sz w:val="28"/>
          <w:szCs w:val="28"/>
          <w:lang w:val="uk-UA" w:eastAsia="uk-UA"/>
        </w:rPr>
        <w:t xml:space="preserve">равильно </w:t>
      </w:r>
      <w:r w:rsidR="000F7ECD" w:rsidRPr="000F7ECD">
        <w:rPr>
          <w:lang w:val="uk-UA" w:eastAsia="uk-UA"/>
        </w:rPr>
        <w:t xml:space="preserve"> </w:t>
      </w:r>
      <w:r>
        <w:rPr>
          <w:lang w:val="uk-UA" w:eastAsia="uk-UA"/>
        </w:rPr>
        <w:t>(</w:t>
      </w:r>
      <w:r w:rsidR="000F7ECD">
        <w:rPr>
          <w:lang w:val="uk-UA" w:eastAsia="uk-UA"/>
        </w:rPr>
        <w:t>ж</w:t>
      </w:r>
      <w:r w:rsidR="000F7ECD" w:rsidRPr="00B72C74">
        <w:rPr>
          <w:lang w:val="uk-UA" w:eastAsia="uk-UA"/>
        </w:rPr>
        <w:t xml:space="preserve">урнал </w:t>
      </w:r>
      <w:r w:rsidR="000F7ECD" w:rsidRPr="00EF2B28">
        <w:rPr>
          <w:sz w:val="28"/>
          <w:szCs w:val="28"/>
          <w:lang w:val="uk-UA" w:eastAsia="uk-UA"/>
        </w:rPr>
        <w:t>обліку виконання норм харчування, журнал бракеражу готової продукції, журнал бракеражу сирих продуктів, зошит обліку відходів.</w:t>
      </w:r>
      <w:r w:rsidRPr="00EF2B28">
        <w:rPr>
          <w:sz w:val="28"/>
          <w:szCs w:val="28"/>
          <w:lang w:val="uk-UA" w:eastAsia="uk-UA"/>
        </w:rPr>
        <w:t>)</w:t>
      </w:r>
      <w:r w:rsidR="000F7ECD" w:rsidRPr="00EF2B28">
        <w:rPr>
          <w:sz w:val="28"/>
          <w:szCs w:val="28"/>
          <w:lang w:val="uk-UA" w:eastAsia="uk-UA"/>
        </w:rPr>
        <w:t xml:space="preserve">  </w:t>
      </w:r>
      <w:r w:rsidR="00C9699D" w:rsidRPr="00EF2B28">
        <w:rPr>
          <w:sz w:val="28"/>
          <w:szCs w:val="28"/>
          <w:lang w:val="uk-UA" w:eastAsia="uk-UA"/>
        </w:rPr>
        <w:t xml:space="preserve">У кожному закладі </w:t>
      </w:r>
      <w:r w:rsidR="000F7ECD" w:rsidRPr="00EF2B28">
        <w:rPr>
          <w:sz w:val="28"/>
          <w:szCs w:val="28"/>
          <w:lang w:val="uk-UA" w:eastAsia="uk-UA"/>
        </w:rPr>
        <w:t xml:space="preserve"> </w:t>
      </w:r>
      <w:r w:rsidR="00245245">
        <w:rPr>
          <w:sz w:val="28"/>
          <w:szCs w:val="28"/>
          <w:lang w:val="uk-UA" w:eastAsia="uk-UA"/>
        </w:rPr>
        <w:t>є картотека</w:t>
      </w:r>
      <w:r w:rsidR="00D242E8" w:rsidRPr="00D242E8">
        <w:rPr>
          <w:sz w:val="28"/>
          <w:szCs w:val="28"/>
          <w:lang w:val="uk-UA" w:eastAsia="uk-UA"/>
        </w:rPr>
        <w:t xml:space="preserve"> страв</w:t>
      </w:r>
      <w:r w:rsidR="00245245">
        <w:rPr>
          <w:sz w:val="28"/>
          <w:szCs w:val="28"/>
          <w:lang w:val="uk-UA" w:eastAsia="uk-UA"/>
        </w:rPr>
        <w:t xml:space="preserve">, складена з </w:t>
      </w:r>
      <w:r w:rsidR="00245245" w:rsidRPr="00245245">
        <w:rPr>
          <w:sz w:val="28"/>
          <w:szCs w:val="28"/>
          <w:lang w:val="uk-UA" w:eastAsia="uk-UA"/>
        </w:rPr>
        <w:t>карт</w:t>
      </w:r>
      <w:r w:rsidR="00245245">
        <w:rPr>
          <w:sz w:val="28"/>
          <w:szCs w:val="28"/>
          <w:lang w:val="uk-UA" w:eastAsia="uk-UA"/>
        </w:rPr>
        <w:t>ок</w:t>
      </w:r>
      <w:r w:rsidR="00245245" w:rsidRPr="00245245">
        <w:rPr>
          <w:sz w:val="28"/>
          <w:szCs w:val="28"/>
          <w:lang w:val="uk-UA" w:eastAsia="uk-UA"/>
        </w:rPr>
        <w:t>-розклад</w:t>
      </w:r>
      <w:r w:rsidR="00245245">
        <w:rPr>
          <w:sz w:val="28"/>
          <w:szCs w:val="28"/>
          <w:lang w:val="uk-UA" w:eastAsia="uk-UA"/>
        </w:rPr>
        <w:t>ів</w:t>
      </w:r>
      <w:r w:rsidR="00D242E8" w:rsidRPr="00D242E8">
        <w:rPr>
          <w:sz w:val="28"/>
          <w:szCs w:val="28"/>
          <w:lang w:val="uk-UA" w:eastAsia="uk-UA"/>
        </w:rPr>
        <w:t>.</w:t>
      </w:r>
      <w:r w:rsidR="00245245">
        <w:rPr>
          <w:sz w:val="28"/>
          <w:szCs w:val="28"/>
          <w:lang w:val="uk-UA" w:eastAsia="uk-UA"/>
        </w:rPr>
        <w:t xml:space="preserve"> Форму карток розкладів</w:t>
      </w:r>
      <w:r w:rsidR="00D242E8" w:rsidRPr="00D242E8">
        <w:rPr>
          <w:sz w:val="28"/>
          <w:szCs w:val="28"/>
          <w:lang w:val="uk-UA" w:eastAsia="uk-UA"/>
        </w:rPr>
        <w:t xml:space="preserve"> </w:t>
      </w:r>
      <w:r w:rsidR="00245245">
        <w:rPr>
          <w:sz w:val="28"/>
          <w:szCs w:val="28"/>
          <w:lang w:val="uk-UA" w:eastAsia="uk-UA"/>
        </w:rPr>
        <w:t>витримано.</w:t>
      </w:r>
      <w:r w:rsidR="00D242E8" w:rsidRPr="00D242E8">
        <w:rPr>
          <w:sz w:val="28"/>
          <w:szCs w:val="28"/>
          <w:lang w:val="uk-UA" w:eastAsia="uk-UA"/>
        </w:rPr>
        <w:t xml:space="preserve"> </w:t>
      </w:r>
    </w:p>
    <w:p w:rsidR="000B45A9" w:rsidRDefault="003F42E1" w:rsidP="00FD4805">
      <w:pPr>
        <w:spacing w:after="0" w:line="360" w:lineRule="auto"/>
        <w:ind w:left="35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3780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Санітарно-гігієнічний стан  </w:t>
      </w:r>
      <w:r w:rsidR="003512DF" w:rsidRPr="0043780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у групових приміщеннях, на харчоблоках, у  коморі відповідає нормам.  </w:t>
      </w:r>
      <w:r w:rsidR="000B45A9">
        <w:rPr>
          <w:rFonts w:ascii="Times New Roman" w:hAnsi="Times New Roman" w:cs="Times New Roman"/>
          <w:sz w:val="28"/>
          <w:szCs w:val="28"/>
          <w:lang w:val="uk-UA" w:eastAsia="uk-UA"/>
        </w:rPr>
        <w:t>У</w:t>
      </w:r>
      <w:r w:rsidR="000B45A9" w:rsidRPr="000B45A9">
        <w:rPr>
          <w:rFonts w:ascii="Times New Roman" w:hAnsi="Times New Roman" w:cs="Times New Roman"/>
          <w:sz w:val="28"/>
          <w:szCs w:val="28"/>
          <w:lang w:val="uk-UA" w:eastAsia="uk-UA"/>
        </w:rPr>
        <w:t>мови зберігання</w:t>
      </w:r>
      <w:r w:rsidR="000B45A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 w:rsidR="000B45A9" w:rsidRPr="000B45A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терміни реалізації продуктів</w:t>
      </w:r>
      <w:r w:rsidR="00532980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  <w:r w:rsidR="000B45A9" w:rsidRPr="000B45A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532980">
        <w:rPr>
          <w:rFonts w:ascii="Times New Roman" w:hAnsi="Times New Roman" w:cs="Times New Roman"/>
          <w:sz w:val="28"/>
          <w:szCs w:val="28"/>
          <w:lang w:val="uk-UA" w:eastAsia="uk-UA"/>
        </w:rPr>
        <w:t>т</w:t>
      </w:r>
      <w:r w:rsidR="00532980" w:rsidRPr="0053298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оварне сусідство у холодильних шафах </w:t>
      </w:r>
      <w:r w:rsidR="000B45A9" w:rsidRPr="000B45A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витримуються.  Щоденно ведеться реєстрація температурного режиму  холодильного обладнання.  </w:t>
      </w:r>
      <w:r w:rsidR="003512DF" w:rsidRPr="0043780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При цьому </w:t>
      </w:r>
      <w:r w:rsidR="00FD48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під час відвідувань закладів </w:t>
      </w:r>
      <w:r w:rsidR="003512DF" w:rsidRPr="0043780E">
        <w:rPr>
          <w:rFonts w:ascii="Times New Roman" w:hAnsi="Times New Roman" w:cs="Times New Roman"/>
          <w:sz w:val="28"/>
          <w:szCs w:val="28"/>
          <w:lang w:val="uk-UA" w:eastAsia="uk-UA"/>
        </w:rPr>
        <w:t>деякі санітарно-гігієнічні вимоги щодо зберігання товару</w:t>
      </w:r>
      <w:r w:rsidR="0043780E" w:rsidRPr="00D605C0">
        <w:rPr>
          <w:lang w:val="uk-UA"/>
        </w:rPr>
        <w:t xml:space="preserve"> </w:t>
      </w:r>
      <w:r w:rsidR="0043780E" w:rsidRPr="0043780E">
        <w:rPr>
          <w:rFonts w:ascii="Times New Roman" w:hAnsi="Times New Roman" w:cs="Times New Roman"/>
          <w:sz w:val="28"/>
          <w:szCs w:val="28"/>
          <w:lang w:val="uk-UA" w:eastAsia="uk-UA"/>
        </w:rPr>
        <w:t>не викону</w:t>
      </w:r>
      <w:r w:rsidR="00D605C0">
        <w:rPr>
          <w:rFonts w:ascii="Times New Roman" w:hAnsi="Times New Roman" w:cs="Times New Roman"/>
          <w:sz w:val="28"/>
          <w:szCs w:val="28"/>
          <w:lang w:val="uk-UA" w:eastAsia="uk-UA"/>
        </w:rPr>
        <w:t>вались</w:t>
      </w:r>
      <w:r w:rsidR="0043780E" w:rsidRPr="0043780E">
        <w:rPr>
          <w:rFonts w:ascii="Times New Roman" w:hAnsi="Times New Roman" w:cs="Times New Roman"/>
          <w:sz w:val="28"/>
          <w:szCs w:val="28"/>
          <w:lang w:val="uk-UA" w:eastAsia="uk-UA"/>
        </w:rPr>
        <w:t>, а саме:</w:t>
      </w:r>
      <w:r w:rsidR="0043780E" w:rsidRPr="00D605C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C43C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у ЗДО № 4 </w:t>
      </w:r>
      <w:r w:rsidR="00C43CF8" w:rsidRPr="00C43C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ємність для проведення первинної обробки м’яса </w:t>
      </w:r>
      <w:r w:rsidR="00FD4805"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="00C43CF8" w:rsidRPr="00C43C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зі слідами корозії</w:t>
      </w:r>
      <w:r w:rsidR="00C43C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; </w:t>
      </w:r>
      <w:r w:rsidR="00D605C0" w:rsidRPr="00D605C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436815" w:rsidRPr="0043681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у одній з груп ДЗО №4, ДЗО №5 </w:t>
      </w:r>
      <w:r w:rsidR="00FD48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- </w:t>
      </w:r>
      <w:r w:rsidR="00436815" w:rsidRPr="0043681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 обігу чайники зі слідами корозії; </w:t>
      </w:r>
      <w:r w:rsidR="00D605C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у ЗДО № 16 зафіксовано </w:t>
      </w:r>
      <w:r w:rsidR="00D605C0" w:rsidRPr="00D605C0">
        <w:rPr>
          <w:rFonts w:ascii="Times New Roman" w:hAnsi="Times New Roman" w:cs="Times New Roman"/>
          <w:sz w:val="28"/>
          <w:szCs w:val="28"/>
          <w:lang w:val="uk-UA" w:eastAsia="uk-UA"/>
        </w:rPr>
        <w:t>невідповідність фактичної  температури у холодильній  шафі записам у листі контролю за температурним режимом</w:t>
      </w:r>
      <w:r w:rsidR="00D605C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; у ЗДО №14, ЗДО №16 </w:t>
      </w:r>
      <w:r w:rsidR="00D605C0" w:rsidRPr="00D605C0">
        <w:rPr>
          <w:rFonts w:ascii="Times New Roman" w:hAnsi="Times New Roman" w:cs="Times New Roman"/>
          <w:sz w:val="28"/>
          <w:szCs w:val="28"/>
          <w:lang w:val="uk-UA" w:eastAsia="uk-UA"/>
        </w:rPr>
        <w:t>масло вершкове зберіга</w:t>
      </w:r>
      <w:r w:rsidR="00D605C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лось </w:t>
      </w:r>
      <w:r w:rsidR="00FD48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 плюсової температури, </w:t>
      </w:r>
      <w:r w:rsidR="0043681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4F4D9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що є порушенням </w:t>
      </w:r>
      <w:r w:rsidR="0043681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п.1.15, </w:t>
      </w:r>
      <w:r w:rsidR="004F4D9D">
        <w:rPr>
          <w:rFonts w:ascii="Times New Roman" w:hAnsi="Times New Roman" w:cs="Times New Roman"/>
          <w:sz w:val="28"/>
          <w:szCs w:val="28"/>
          <w:lang w:val="uk-UA" w:eastAsia="uk-UA"/>
        </w:rPr>
        <w:t>п.1.26</w:t>
      </w:r>
      <w:r w:rsidR="0043681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 w:rsidR="00FD4805">
        <w:rPr>
          <w:rFonts w:ascii="Times New Roman" w:hAnsi="Times New Roman" w:cs="Times New Roman"/>
          <w:sz w:val="28"/>
          <w:szCs w:val="28"/>
          <w:lang w:val="uk-UA" w:eastAsia="uk-UA"/>
        </w:rPr>
        <w:t>п.4.12</w:t>
      </w:r>
      <w:r w:rsidR="0043681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4F4D9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Інструкції </w:t>
      </w:r>
      <w:r w:rsidR="006F719F">
        <w:rPr>
          <w:rFonts w:ascii="Times New Roman" w:hAnsi="Times New Roman" w:cs="Times New Roman"/>
          <w:sz w:val="28"/>
          <w:szCs w:val="28"/>
          <w:lang w:val="uk-UA" w:eastAsia="uk-UA"/>
        </w:rPr>
        <w:t>з організації харчування дітей у дошкільних навчальних закладах, затвердженої наказом МОН МОЗ України 17.04.2006  №298/227.</w:t>
      </w:r>
    </w:p>
    <w:p w:rsidR="000B45A9" w:rsidRPr="000B45A9" w:rsidRDefault="004F4D9D" w:rsidP="00FD4805">
      <w:pPr>
        <w:spacing w:after="0" w:line="360" w:lineRule="auto"/>
        <w:ind w:left="35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 xml:space="preserve"> </w:t>
      </w:r>
      <w:r w:rsidR="000B45A9" w:rsidRPr="000B45A9">
        <w:rPr>
          <w:rFonts w:ascii="Times New Roman" w:hAnsi="Times New Roman" w:cs="Times New Roman"/>
          <w:sz w:val="28"/>
          <w:szCs w:val="28"/>
          <w:lang w:val="uk-UA" w:eastAsia="uk-UA"/>
        </w:rPr>
        <w:t>На харчоблоках наявні  інструкції щодо зберігання продукт</w:t>
      </w:r>
      <w:r w:rsidR="000B45A9">
        <w:rPr>
          <w:rFonts w:ascii="Times New Roman" w:hAnsi="Times New Roman" w:cs="Times New Roman"/>
          <w:sz w:val="28"/>
          <w:szCs w:val="28"/>
          <w:lang w:val="uk-UA" w:eastAsia="uk-UA"/>
        </w:rPr>
        <w:t>ів, що швидко псуються,  правил</w:t>
      </w:r>
      <w:r w:rsidR="000B45A9" w:rsidRPr="000B45A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миття посуду,  первинної  обробки продуктів.  По групах - інструкції щодо миття посуду.</w:t>
      </w:r>
    </w:p>
    <w:p w:rsidR="00C30B4E" w:rsidRPr="0043780E" w:rsidRDefault="00C30B4E" w:rsidP="00FD48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3780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У закладах створені відповідні </w:t>
      </w:r>
      <w:r w:rsidR="0083609D">
        <w:rPr>
          <w:rFonts w:ascii="Times New Roman" w:hAnsi="Times New Roman" w:cs="Times New Roman"/>
          <w:sz w:val="28"/>
          <w:szCs w:val="28"/>
          <w:lang w:val="uk-UA" w:eastAsia="uk-UA"/>
        </w:rPr>
        <w:t>м</w:t>
      </w:r>
      <w:r w:rsidRPr="0043780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атеріально-технічні умови для організації харчування: холодильне та технологічне обладнання </w:t>
      </w:r>
      <w:r w:rsidR="0083609D">
        <w:rPr>
          <w:rFonts w:ascii="Times New Roman" w:hAnsi="Times New Roman" w:cs="Times New Roman"/>
          <w:sz w:val="28"/>
          <w:szCs w:val="28"/>
          <w:lang w:val="uk-UA" w:eastAsia="uk-UA"/>
        </w:rPr>
        <w:t>з</w:t>
      </w:r>
      <w:r w:rsidRPr="0043780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находиться у робочому стані. крім електричної пательні у ЗДО №16 (недостатня температура робочої поверхні для смажіння </w:t>
      </w:r>
      <w:r w:rsidR="0083609D">
        <w:rPr>
          <w:rFonts w:ascii="Times New Roman" w:hAnsi="Times New Roman" w:cs="Times New Roman"/>
          <w:sz w:val="28"/>
          <w:szCs w:val="28"/>
          <w:lang w:val="uk-UA" w:eastAsia="uk-UA"/>
        </w:rPr>
        <w:t>напівфабрикатів з м’яса,  риби). Заклади забезпечені</w:t>
      </w:r>
      <w:r w:rsidRPr="0043780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83609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достатньою  кількістю</w:t>
      </w:r>
      <w:r w:rsidR="00F5371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кухонного  посуду</w:t>
      </w:r>
      <w:r w:rsidR="00FD48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та інвентарю</w:t>
      </w:r>
      <w:r w:rsidR="0083609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 Працівники дотримуються </w:t>
      </w:r>
      <w:r w:rsidRPr="0043780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правил їх  використання за призначенням</w:t>
      </w:r>
      <w:r w:rsidR="0083609D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83609D" w:rsidRPr="00FD4805" w:rsidRDefault="0083609D" w:rsidP="00FD4805">
      <w:pPr>
        <w:spacing w:after="0" w:line="360" w:lineRule="auto"/>
        <w:ind w:left="35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D48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</w:t>
      </w:r>
      <w:r w:rsidR="00FD48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ієтичне </w:t>
      </w:r>
      <w:r w:rsidRPr="00FD48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харчування дітей не організовано через відсутність рекомендацій лікарів для надання дієтичного харчування</w:t>
      </w:r>
      <w:r w:rsidR="00FD48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F53718" w:rsidRPr="00FD48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F01BCF" w:rsidRPr="00F01BCF" w:rsidRDefault="00F01BCF" w:rsidP="00EF2B28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BCF">
        <w:rPr>
          <w:rFonts w:ascii="Times New Roman" w:hAnsi="Times New Roman" w:cs="Times New Roman"/>
          <w:sz w:val="28"/>
          <w:szCs w:val="28"/>
          <w:lang w:val="uk-UA"/>
        </w:rPr>
        <w:t xml:space="preserve">В усіх ДНЗ поруч з вікном видачі їжі з харчоблоку знаходиться графік видачі їжі та денне меню із зазначенням виходу кожної страви. </w:t>
      </w:r>
      <w:r w:rsidR="005F2829" w:rsidRPr="005F2829">
        <w:rPr>
          <w:rFonts w:ascii="Times New Roman" w:hAnsi="Times New Roman" w:cs="Times New Roman"/>
          <w:sz w:val="28"/>
          <w:szCs w:val="28"/>
          <w:lang w:val="uk-UA"/>
        </w:rPr>
        <w:t>Режим харчування відповідає  графіку видачі їжі по кожній окремій групі</w:t>
      </w:r>
      <w:r w:rsidR="005F282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01B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01BCF">
        <w:rPr>
          <w:rFonts w:ascii="Times New Roman" w:hAnsi="Times New Roman" w:cs="Times New Roman"/>
          <w:sz w:val="28"/>
          <w:szCs w:val="28"/>
          <w:lang w:val="uk-UA"/>
        </w:rPr>
        <w:t>Меню затверджується керівником,  підписується медичним працівником закладу. Біля входу до кожної групи також розміщується щоденне меню.</w:t>
      </w:r>
    </w:p>
    <w:p w:rsidR="005F2829" w:rsidRDefault="00445885" w:rsidP="00EF2B2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кожному закладі є затверджені сезонні </w:t>
      </w:r>
      <w:r w:rsidRPr="004458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циклічні</w:t>
      </w:r>
      <w:r w:rsidRPr="004458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меню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4458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</w:p>
    <w:p w:rsidR="005F2829" w:rsidRPr="00603E64" w:rsidRDefault="00FF0B84" w:rsidP="00EF2B2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Щоденні меню складаються на підставі сезонних  циклічних</w:t>
      </w:r>
      <w:r w:rsidR="00603E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5F2829" w:rsidRPr="005F28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03E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</w:t>
      </w:r>
      <w:r w:rsidR="00603E64" w:rsidRPr="00603E64">
        <w:rPr>
          <w:rFonts w:ascii="Times New Roman" w:eastAsia="Calibri" w:hAnsi="Times New Roman" w:cs="Times New Roman"/>
          <w:sz w:val="28"/>
          <w:szCs w:val="28"/>
          <w:lang w:val="uk-UA"/>
        </w:rPr>
        <w:t>деякі дні  спостерігається невідповідність страв у щоденному та циклічному</w:t>
      </w:r>
      <w:r w:rsidR="00C03B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меню. Іноді заміна страв у щоденних  меню має б</w:t>
      </w:r>
      <w:r w:rsidR="00C03BB9" w:rsidRPr="00C03BB9">
        <w:rPr>
          <w:rFonts w:ascii="Times New Roman" w:eastAsia="Calibri" w:hAnsi="Times New Roman" w:cs="Times New Roman"/>
          <w:sz w:val="28"/>
          <w:szCs w:val="28"/>
          <w:lang w:val="uk-UA"/>
        </w:rPr>
        <w:t>езпідставн</w:t>
      </w:r>
      <w:r w:rsidR="00C03BB9">
        <w:rPr>
          <w:rFonts w:ascii="Times New Roman" w:eastAsia="Calibri" w:hAnsi="Times New Roman" w:cs="Times New Roman"/>
          <w:sz w:val="28"/>
          <w:szCs w:val="28"/>
          <w:lang w:val="uk-UA"/>
        </w:rPr>
        <w:t>ий характер (за наявності необхідних продуктів замінюються страви)</w:t>
      </w:r>
      <w:r w:rsidR="004F4D9D">
        <w:rPr>
          <w:rFonts w:ascii="Times New Roman" w:eastAsia="Calibri" w:hAnsi="Times New Roman" w:cs="Times New Roman"/>
          <w:sz w:val="28"/>
          <w:szCs w:val="28"/>
          <w:lang w:val="uk-UA"/>
        </w:rPr>
        <w:t>, без урахування чинних норм заміни.</w:t>
      </w:r>
      <w:r w:rsidR="00603E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F4D9D" w:rsidRPr="004F4D9D">
        <w:rPr>
          <w:rFonts w:ascii="Times New Roman" w:eastAsia="Calibri" w:hAnsi="Times New Roman" w:cs="Times New Roman"/>
          <w:sz w:val="28"/>
          <w:szCs w:val="28"/>
          <w:lang w:val="uk-UA"/>
        </w:rPr>
        <w:t>Найбільше таких випадків  спостерігається у  ДЗО №4, №5,</w:t>
      </w:r>
      <w:r w:rsidR="00F01BC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F4D9D" w:rsidRPr="004F4D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№ 16</w:t>
      </w:r>
      <w:r w:rsidR="004F4D9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C03B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8C547E" w:rsidRDefault="00F01BCF" w:rsidP="00EF2B2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01BC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Виходячи з переліку продуктів, що надходить до закладу,  меню дітей </w:t>
      </w:r>
      <w:r w:rsidR="00D87A3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переважно </w:t>
      </w:r>
      <w:r w:rsidRPr="00F01BCF">
        <w:rPr>
          <w:rFonts w:ascii="Times New Roman" w:eastAsia="Calibri" w:hAnsi="Times New Roman" w:cs="Times New Roman"/>
          <w:sz w:val="28"/>
          <w:szCs w:val="28"/>
          <w:lang w:val="uk-UA"/>
        </w:rPr>
        <w:t>різноманітні, але у окремі дні спостерігається деяка незбалансо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ваність раціонів</w:t>
      </w:r>
      <w:r w:rsidRPr="00F01BC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 основних поживних речовинах</w:t>
      </w:r>
      <w:r w:rsidR="00587D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або несумісність страв.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587D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Нераціонально складені меню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відобража</w:t>
      </w:r>
      <w:r w:rsidR="00587D31">
        <w:rPr>
          <w:rFonts w:ascii="Times New Roman" w:eastAsia="Calibri" w:hAnsi="Times New Roman" w:cs="Times New Roman"/>
          <w:sz w:val="28"/>
          <w:szCs w:val="28"/>
          <w:lang w:val="uk-UA"/>
        </w:rPr>
        <w:t>ю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ться  на </w:t>
      </w:r>
      <w:r w:rsidR="00587D31">
        <w:rPr>
          <w:rFonts w:ascii="Times New Roman" w:eastAsia="Calibri" w:hAnsi="Times New Roman" w:cs="Times New Roman"/>
          <w:sz w:val="28"/>
          <w:szCs w:val="28"/>
          <w:lang w:val="uk-UA"/>
        </w:rPr>
        <w:t>результатах виконання норм (перевиконання по одних та недовиконання по інших продуктах без урахування чинних норм заміни продуктів).</w:t>
      </w:r>
      <w:r w:rsidR="001656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Найменше зауважень з цього приводу до ЗДО № 10, </w:t>
      </w:r>
      <w:r w:rsidR="000F1890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="001656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</w:t>
      </w:r>
      <w:r w:rsidR="000F1890">
        <w:rPr>
          <w:rFonts w:ascii="Times New Roman" w:eastAsia="Calibri" w:hAnsi="Times New Roman" w:cs="Times New Roman"/>
          <w:sz w:val="28"/>
          <w:szCs w:val="28"/>
          <w:lang w:val="uk-UA"/>
        </w:rPr>
        <w:t>№14.</w:t>
      </w:r>
      <w:r w:rsidR="000B025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0F1890" w:rsidRPr="000F18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10 місяців 2018 р. </w:t>
      </w:r>
      <w:r w:rsidR="005B03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цілому по відділу освіти норми харчування виконані на 65 %, при цьому </w:t>
      </w:r>
      <w:r w:rsidR="000B025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відмічене неприпустиме </w:t>
      </w:r>
      <w:r w:rsidR="005B034B" w:rsidRPr="005B03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перевиконання норм </w:t>
      </w:r>
      <w:r w:rsidR="000F1890" w:rsidRPr="000F18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дітей </w:t>
      </w:r>
      <w:r w:rsidR="005B03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віком </w:t>
      </w:r>
      <w:r w:rsidR="000F1890" w:rsidRPr="000F18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1-3 роки по </w:t>
      </w:r>
      <w:r w:rsidR="005B034B" w:rsidRPr="005B034B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крупах та макаронних виробах</w:t>
      </w:r>
      <w:r w:rsidR="005B03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</w:t>
      </w:r>
      <w:r w:rsidR="005B034B" w:rsidRPr="005B03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B03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10%.  </w:t>
      </w:r>
      <w:r w:rsidR="006803FE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="008C547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 закладах перевиконання норм наступне: </w:t>
      </w:r>
    </w:p>
    <w:p w:rsidR="008C547E" w:rsidRPr="000B025A" w:rsidRDefault="008C547E" w:rsidP="000B025A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val="uk-UA"/>
        </w:rPr>
      </w:pPr>
      <w:r w:rsidRPr="000B025A">
        <w:rPr>
          <w:rFonts w:eastAsia="Calibri"/>
          <w:sz w:val="28"/>
          <w:szCs w:val="28"/>
          <w:lang w:val="uk-UA"/>
        </w:rPr>
        <w:t>по ЗДО №4</w:t>
      </w:r>
      <w:r w:rsidR="006803FE" w:rsidRPr="000B025A">
        <w:rPr>
          <w:lang w:val="uk-UA" w:eastAsia="uk-UA"/>
        </w:rPr>
        <w:t xml:space="preserve"> </w:t>
      </w:r>
      <w:r w:rsidR="006803FE" w:rsidRPr="000B025A">
        <w:rPr>
          <w:rFonts w:eastAsia="Calibri"/>
          <w:sz w:val="28"/>
          <w:szCs w:val="28"/>
          <w:lang w:val="uk-UA"/>
        </w:rPr>
        <w:t>по кондитерських виробах для дітей віком  1-3 роки - на 12</w:t>
      </w:r>
      <w:r w:rsidR="000B025A" w:rsidRPr="000B025A">
        <w:rPr>
          <w:rFonts w:eastAsia="Calibri"/>
          <w:sz w:val="28"/>
          <w:szCs w:val="28"/>
          <w:lang w:val="uk-UA"/>
        </w:rPr>
        <w:t xml:space="preserve">%, </w:t>
      </w:r>
      <w:r w:rsidR="006803FE" w:rsidRPr="000B025A">
        <w:rPr>
          <w:rFonts w:eastAsia="Calibri"/>
          <w:sz w:val="28"/>
          <w:szCs w:val="28"/>
          <w:lang w:val="uk-UA"/>
        </w:rPr>
        <w:t xml:space="preserve"> по картоплі – на  14 %;</w:t>
      </w:r>
    </w:p>
    <w:p w:rsidR="006803FE" w:rsidRPr="000B025A" w:rsidRDefault="006803FE" w:rsidP="000B025A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val="uk-UA"/>
        </w:rPr>
      </w:pPr>
      <w:r w:rsidRPr="000B025A">
        <w:rPr>
          <w:rFonts w:eastAsia="Calibri"/>
          <w:sz w:val="28"/>
          <w:szCs w:val="28"/>
          <w:lang w:val="uk-UA"/>
        </w:rPr>
        <w:t>по ЗДО № 5 по крупах та макаронних виробах у раціонах дітей віком      1 – 3 роки  - на  41 %, для діт</w:t>
      </w:r>
      <w:r w:rsidR="000B025A" w:rsidRPr="000B025A">
        <w:rPr>
          <w:rFonts w:eastAsia="Calibri"/>
          <w:sz w:val="28"/>
          <w:szCs w:val="28"/>
          <w:lang w:val="uk-UA"/>
        </w:rPr>
        <w:t xml:space="preserve">ей віком  3- 6 років – на 15 %, </w:t>
      </w:r>
      <w:r w:rsidRPr="000B025A">
        <w:rPr>
          <w:rFonts w:eastAsia="Calibri"/>
          <w:sz w:val="28"/>
          <w:szCs w:val="28"/>
          <w:lang w:val="uk-UA"/>
        </w:rPr>
        <w:t xml:space="preserve"> по кондитерських виробах для дітей віком  1-3 роки  на 24 %,  по чаю для дітей двох вікових груп -</w:t>
      </w:r>
      <w:r w:rsidR="000B025A" w:rsidRPr="000B025A">
        <w:rPr>
          <w:rFonts w:eastAsia="Calibri"/>
          <w:sz w:val="28"/>
          <w:szCs w:val="28"/>
          <w:lang w:val="uk-UA"/>
        </w:rPr>
        <w:t xml:space="preserve">  на 5 %;</w:t>
      </w:r>
    </w:p>
    <w:p w:rsidR="005F2829" w:rsidRDefault="008C547E" w:rsidP="000B025A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uk-UA" w:eastAsia="uk-UA"/>
        </w:rPr>
      </w:pPr>
      <w:r w:rsidRPr="000B025A">
        <w:rPr>
          <w:rFonts w:eastAsia="Calibri"/>
          <w:sz w:val="28"/>
          <w:szCs w:val="28"/>
          <w:lang w:val="uk-UA"/>
        </w:rPr>
        <w:t xml:space="preserve">по ЗДО №16 </w:t>
      </w:r>
      <w:r w:rsidR="005B034B" w:rsidRPr="000B025A">
        <w:rPr>
          <w:rFonts w:eastAsia="Calibri"/>
          <w:sz w:val="28"/>
          <w:szCs w:val="28"/>
          <w:lang w:val="uk-UA"/>
        </w:rPr>
        <w:t xml:space="preserve"> </w:t>
      </w:r>
      <w:r w:rsidRPr="000B025A">
        <w:rPr>
          <w:sz w:val="28"/>
          <w:szCs w:val="28"/>
          <w:lang w:val="uk-UA" w:eastAsia="uk-UA"/>
        </w:rPr>
        <w:t>для дітей віком  1-3 роки по борошну - на 10%, по крупах та макаронних виробах - на 5</w:t>
      </w:r>
      <w:r w:rsidR="000B025A" w:rsidRPr="000B025A">
        <w:rPr>
          <w:sz w:val="28"/>
          <w:szCs w:val="28"/>
          <w:lang w:val="uk-UA" w:eastAsia="uk-UA"/>
        </w:rPr>
        <w:t xml:space="preserve">%, </w:t>
      </w:r>
      <w:r w:rsidRPr="000B025A">
        <w:rPr>
          <w:sz w:val="28"/>
          <w:szCs w:val="28"/>
          <w:lang w:val="uk-UA" w:eastAsia="uk-UA"/>
        </w:rPr>
        <w:t xml:space="preserve"> по олії -  на 6 %.</w:t>
      </w:r>
    </w:p>
    <w:p w:rsidR="00B56FBA" w:rsidRPr="00B56FBA" w:rsidRDefault="00B56FBA" w:rsidP="00B56FBA">
      <w:pPr>
        <w:pStyle w:val="a3"/>
        <w:spacing w:line="360" w:lineRule="auto"/>
        <w:ind w:left="0" w:firstLine="426"/>
        <w:jc w:val="both"/>
        <w:rPr>
          <w:sz w:val="28"/>
          <w:szCs w:val="28"/>
          <w:lang w:val="uk-UA" w:eastAsia="uk-UA"/>
        </w:rPr>
      </w:pPr>
      <w:r w:rsidRPr="00B56FBA">
        <w:rPr>
          <w:sz w:val="28"/>
          <w:szCs w:val="28"/>
          <w:lang w:val="uk-UA" w:eastAsia="uk-UA"/>
        </w:rPr>
        <w:t xml:space="preserve">Порушень технології приготування їжі не виявлено, але  спостерігалось  приготування котлет неправильної форми </w:t>
      </w:r>
      <w:r>
        <w:rPr>
          <w:sz w:val="28"/>
          <w:szCs w:val="28"/>
          <w:lang w:val="uk-UA" w:eastAsia="uk-UA"/>
        </w:rPr>
        <w:t xml:space="preserve">у ЗДО №16. </w:t>
      </w:r>
    </w:p>
    <w:p w:rsidR="000B45A9" w:rsidRPr="006803FE" w:rsidRDefault="000B45A9" w:rsidP="00EF2B2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B45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Вимоги питного режиму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 закладах </w:t>
      </w:r>
      <w:r w:rsidRPr="000B45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витримуються.</w:t>
      </w:r>
    </w:p>
    <w:p w:rsidR="005F2829" w:rsidRPr="00F32197" w:rsidRDefault="009B3320" w:rsidP="00EF2B2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закладах дітей </w:t>
      </w:r>
      <w:r w:rsidR="00F32197" w:rsidRPr="00F32197">
        <w:rPr>
          <w:rFonts w:ascii="Times New Roman" w:eastAsia="Calibri" w:hAnsi="Times New Roman" w:cs="Times New Roman"/>
          <w:sz w:val="28"/>
          <w:szCs w:val="28"/>
          <w:lang w:val="uk-UA"/>
        </w:rPr>
        <w:t>привчають до культури харчування та виховують гігієнічні навич</w:t>
      </w:r>
      <w:r w:rsidR="00F32197">
        <w:rPr>
          <w:rFonts w:ascii="Times New Roman" w:eastAsia="Calibri" w:hAnsi="Times New Roman" w:cs="Times New Roman"/>
          <w:sz w:val="28"/>
          <w:szCs w:val="28"/>
          <w:lang w:val="uk-UA"/>
        </w:rPr>
        <w:t>ки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F321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32980">
        <w:rPr>
          <w:rFonts w:ascii="Times New Roman" w:eastAsia="Calibri" w:hAnsi="Times New Roman" w:cs="Times New Roman"/>
          <w:sz w:val="28"/>
          <w:szCs w:val="28"/>
          <w:lang w:val="uk-UA"/>
        </w:rPr>
        <w:t>Організовано чергування дітей з чотирьохрічного віку</w:t>
      </w:r>
      <w:r w:rsidR="002F3CD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32980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Pr="009B332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ід час </w:t>
      </w:r>
      <w:r w:rsidR="002F3CD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сервірування столів, збирання посуду; </w:t>
      </w:r>
      <w:r w:rsidR="002F3CDC" w:rsidRPr="002F3CD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під час </w:t>
      </w:r>
      <w:r w:rsidR="002F3CD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приймання </w:t>
      </w:r>
      <w:r w:rsidR="005329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їжі </w:t>
      </w:r>
      <w:r w:rsidRPr="009B3320">
        <w:rPr>
          <w:rFonts w:ascii="Times New Roman" w:eastAsia="Calibri" w:hAnsi="Times New Roman" w:cs="Times New Roman"/>
          <w:sz w:val="28"/>
          <w:szCs w:val="28"/>
          <w:lang w:val="uk-UA"/>
        </w:rPr>
        <w:t>діти корист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532980">
        <w:rPr>
          <w:rFonts w:ascii="Times New Roman" w:eastAsia="Calibri" w:hAnsi="Times New Roman" w:cs="Times New Roman"/>
          <w:sz w:val="28"/>
          <w:szCs w:val="28"/>
          <w:lang w:val="uk-UA"/>
        </w:rPr>
        <w:t>ються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серветками</w:t>
      </w:r>
      <w:r w:rsidR="002F3CD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0B45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5F2829" w:rsidRDefault="000B45A9" w:rsidP="00EF2B2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закладах проводиться </w:t>
      </w:r>
      <w:r w:rsidRPr="000B45A9">
        <w:rPr>
          <w:rFonts w:ascii="Times New Roman" w:eastAsia="Calibri" w:hAnsi="Times New Roman" w:cs="Times New Roman"/>
          <w:sz w:val="28"/>
          <w:szCs w:val="28"/>
          <w:lang w:val="uk-UA"/>
        </w:rPr>
        <w:t>саніт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арно-освітня  робота</w:t>
      </w:r>
      <w:r w:rsidRPr="000B45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стосовно харчування дітей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 Наявні журнали реєстрації</w:t>
      </w:r>
      <w:r w:rsidRPr="000B45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занять з працівниками харчоблоків, помічниками </w:t>
      </w:r>
      <w:proofErr w:type="spellStart"/>
      <w:r w:rsidRPr="000B45A9">
        <w:rPr>
          <w:rFonts w:ascii="Times New Roman" w:eastAsia="Calibri" w:hAnsi="Times New Roman" w:cs="Times New Roman"/>
          <w:sz w:val="28"/>
          <w:szCs w:val="28"/>
          <w:lang w:val="uk-UA"/>
        </w:rPr>
        <w:t>вихователей</w:t>
      </w:r>
      <w:proofErr w:type="spellEnd"/>
      <w:r w:rsidRPr="000B45A9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29073D" w:rsidRDefault="0029073D" w:rsidP="00EF2B2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кожному закладі є наочна інформація, яка містить пам’ятки, поради батькам щодо харчування дітей. Ця інформація періодично оновлюється  (переважно 1 раз у 2-3 місяці). </w:t>
      </w:r>
    </w:p>
    <w:p w:rsidR="00532980" w:rsidRPr="00532980" w:rsidRDefault="0029073D" w:rsidP="000B02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32980" w:rsidRPr="0053298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Керівниками закладів </w:t>
      </w:r>
      <w:r w:rsidR="0053298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532980" w:rsidRPr="00532980">
        <w:rPr>
          <w:rFonts w:ascii="Times New Roman" w:hAnsi="Times New Roman" w:cs="Times New Roman"/>
          <w:sz w:val="28"/>
          <w:szCs w:val="28"/>
          <w:lang w:val="uk-UA" w:eastAsia="uk-UA"/>
        </w:rPr>
        <w:t>виконуються</w:t>
      </w:r>
      <w:r w:rsidR="002F3CDC" w:rsidRPr="002F3CD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пропозиції</w:t>
      </w:r>
      <w:r w:rsidR="00532980" w:rsidRPr="002F3CDC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  <w:r w:rsidR="00532980" w:rsidRPr="0053298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2F3CD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надані під час візитів контролюючими особами. Ті з них, що не потребують значних матеріальних  витрат – виконуються у найкоротший термін. Пропозиції, пов’язані з недопустимістю </w:t>
      </w:r>
      <w:r w:rsidR="00532980" w:rsidRPr="00532980">
        <w:rPr>
          <w:rFonts w:ascii="Times New Roman" w:hAnsi="Times New Roman" w:cs="Times New Roman"/>
          <w:sz w:val="28"/>
          <w:szCs w:val="28"/>
          <w:lang w:val="uk-UA" w:eastAsia="uk-UA"/>
        </w:rPr>
        <w:t>перевиконан</w:t>
      </w:r>
      <w:r w:rsidR="002F3CDC">
        <w:rPr>
          <w:rFonts w:ascii="Times New Roman" w:hAnsi="Times New Roman" w:cs="Times New Roman"/>
          <w:sz w:val="28"/>
          <w:szCs w:val="28"/>
          <w:lang w:val="uk-UA" w:eastAsia="uk-UA"/>
        </w:rPr>
        <w:t>ня натуральних норм харчування виконуються більш</w:t>
      </w:r>
      <w:r w:rsidR="00532980" w:rsidRPr="0053298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повільно.</w:t>
      </w:r>
    </w:p>
    <w:p w:rsidR="00532980" w:rsidRPr="00532980" w:rsidRDefault="000B025A" w:rsidP="000B025A">
      <w:pPr>
        <w:spacing w:after="0" w:line="360" w:lineRule="auto"/>
        <w:ind w:left="35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У</w:t>
      </w:r>
      <w:r w:rsidRPr="000B025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закладах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н</w:t>
      </w:r>
      <w:r w:rsidR="00532980" w:rsidRPr="00532980">
        <w:rPr>
          <w:rFonts w:ascii="Times New Roman" w:hAnsi="Times New Roman" w:cs="Times New Roman"/>
          <w:sz w:val="28"/>
          <w:szCs w:val="28"/>
          <w:lang w:val="uk-UA" w:eastAsia="uk-UA"/>
        </w:rPr>
        <w:t>а нарадах при завідувачці, оперативних нарадах розглядаються питання щодо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організації харчування дітей.</w:t>
      </w:r>
      <w:r w:rsidR="002F3CD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Узагальнена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інформація за</w:t>
      </w:r>
      <w:r w:rsidR="00532980" w:rsidRPr="0053298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підсумками вивчення стану організації харчування</w:t>
      </w:r>
      <w:r w:rsidR="002F3CDC">
        <w:rPr>
          <w:rFonts w:ascii="Times New Roman" w:hAnsi="Times New Roman" w:cs="Times New Roman"/>
          <w:sz w:val="28"/>
          <w:szCs w:val="28"/>
          <w:lang w:val="uk-UA" w:eastAsia="uk-UA"/>
        </w:rPr>
        <w:t>, моніторингових візитів</w:t>
      </w:r>
      <w:r w:rsidR="00532980" w:rsidRPr="0053298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доводиться до відповідальних осіб (протоколи наявні).</w:t>
      </w:r>
    </w:p>
    <w:p w:rsidR="00054247" w:rsidRPr="003512DF" w:rsidRDefault="00054247" w:rsidP="00EF2B28">
      <w:pPr>
        <w:spacing w:after="0" w:line="360" w:lineRule="auto"/>
        <w:ind w:left="35" w:firstLine="567"/>
        <w:rPr>
          <w:rFonts w:ascii="Times New Roman" w:hAnsi="Times New Roman" w:cs="Times New Roman"/>
          <w:lang w:val="uk-UA" w:eastAsia="uk-UA"/>
        </w:rPr>
      </w:pPr>
    </w:p>
    <w:p w:rsidR="00B56FBA" w:rsidRPr="000B025A" w:rsidRDefault="000B025A" w:rsidP="00616D06">
      <w:pPr>
        <w:ind w:left="34" w:hanging="34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B025A">
        <w:rPr>
          <w:rFonts w:ascii="Times New Roman" w:hAnsi="Times New Roman" w:cs="Times New Roman"/>
          <w:sz w:val="28"/>
          <w:szCs w:val="28"/>
          <w:lang w:val="uk-UA" w:eastAsia="uk-UA"/>
        </w:rPr>
        <w:t>Пропозиції:</w:t>
      </w:r>
    </w:p>
    <w:p w:rsidR="0080511B" w:rsidRPr="00B56FBA" w:rsidRDefault="0080511B" w:rsidP="0080511B">
      <w:pPr>
        <w:pStyle w:val="a3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 пунктом 1.12</w:t>
      </w:r>
      <w:r w:rsidRPr="0080511B">
        <w:rPr>
          <w:sz w:val="28"/>
          <w:szCs w:val="28"/>
          <w:lang w:val="uk-UA"/>
        </w:rPr>
        <w:t xml:space="preserve"> Інструкції  з організації харчування дітей у дошкільних навчальних закладах </w:t>
      </w:r>
      <w:r>
        <w:rPr>
          <w:sz w:val="28"/>
          <w:szCs w:val="28"/>
          <w:lang w:val="uk-UA"/>
        </w:rPr>
        <w:t>з</w:t>
      </w:r>
      <w:r w:rsidR="00B56FBA">
        <w:rPr>
          <w:sz w:val="28"/>
          <w:szCs w:val="28"/>
          <w:lang w:val="uk-UA"/>
        </w:rPr>
        <w:t xml:space="preserve">абезпечити </w:t>
      </w:r>
      <w:r w:rsidR="00B56FBA" w:rsidRPr="00B56FBA">
        <w:rPr>
          <w:sz w:val="28"/>
          <w:szCs w:val="28"/>
          <w:lang w:val="uk-UA"/>
        </w:rPr>
        <w:t xml:space="preserve"> виконання циклічних меню. Не допускати безпідставної заміни страв у щоденних меню.</w:t>
      </w:r>
      <w:r w:rsidRPr="0080511B">
        <w:rPr>
          <w:sz w:val="28"/>
          <w:szCs w:val="28"/>
          <w:lang w:val="uk-UA"/>
        </w:rPr>
        <w:t xml:space="preserve"> </w:t>
      </w:r>
      <w:r w:rsidRPr="00B56FBA">
        <w:rPr>
          <w:sz w:val="28"/>
          <w:szCs w:val="28"/>
          <w:lang w:val="uk-UA"/>
        </w:rPr>
        <w:t xml:space="preserve">У разі необхідності складати та погоджувати з територіальною </w:t>
      </w:r>
      <w:proofErr w:type="spellStart"/>
      <w:r w:rsidRPr="00B56FBA">
        <w:rPr>
          <w:sz w:val="28"/>
          <w:szCs w:val="28"/>
          <w:lang w:val="uk-UA"/>
        </w:rPr>
        <w:t>Де</w:t>
      </w:r>
      <w:r>
        <w:rPr>
          <w:sz w:val="28"/>
          <w:szCs w:val="28"/>
          <w:lang w:val="uk-UA"/>
        </w:rPr>
        <w:t>ржпродспоживслужбою</w:t>
      </w:r>
      <w:proofErr w:type="spellEnd"/>
      <w:r>
        <w:rPr>
          <w:sz w:val="28"/>
          <w:szCs w:val="28"/>
          <w:lang w:val="uk-UA"/>
        </w:rPr>
        <w:t xml:space="preserve"> зміни до нього</w:t>
      </w:r>
      <w:r w:rsidRPr="00B56FBA">
        <w:rPr>
          <w:sz w:val="28"/>
          <w:szCs w:val="28"/>
          <w:lang w:val="uk-UA"/>
        </w:rPr>
        <w:t xml:space="preserve">. </w:t>
      </w:r>
    </w:p>
    <w:p w:rsidR="00B56FBA" w:rsidRDefault="00B56FBA" w:rsidP="0080511B">
      <w:pPr>
        <w:pStyle w:val="a3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B56FBA">
        <w:rPr>
          <w:sz w:val="28"/>
          <w:szCs w:val="28"/>
          <w:lang w:val="uk-UA"/>
        </w:rPr>
        <w:t>Під час складання циклічних меню максимально ураховувати збалансоване включення продуктів, сумісніст</w:t>
      </w:r>
      <w:r>
        <w:rPr>
          <w:sz w:val="28"/>
          <w:szCs w:val="28"/>
          <w:lang w:val="uk-UA"/>
        </w:rPr>
        <w:t>ь страв, реальне виконання меню.</w:t>
      </w:r>
      <w:r w:rsidRPr="00B56FBA">
        <w:rPr>
          <w:sz w:val="28"/>
          <w:szCs w:val="28"/>
          <w:lang w:val="uk-UA"/>
        </w:rPr>
        <w:t xml:space="preserve">  </w:t>
      </w:r>
    </w:p>
    <w:p w:rsidR="00646DF3" w:rsidRPr="00B56FBA" w:rsidRDefault="00646DF3" w:rsidP="0080511B">
      <w:pPr>
        <w:pStyle w:val="a3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646DF3">
        <w:rPr>
          <w:sz w:val="28"/>
          <w:szCs w:val="28"/>
          <w:lang w:val="uk-UA"/>
        </w:rPr>
        <w:t>Не допускати перевиконання норм харчування</w:t>
      </w:r>
      <w:r>
        <w:rPr>
          <w:sz w:val="28"/>
          <w:szCs w:val="28"/>
          <w:lang w:val="uk-UA"/>
        </w:rPr>
        <w:t xml:space="preserve"> без врегулювання нормами чинної взаємної заміни продуктів (</w:t>
      </w:r>
      <w:r w:rsidRPr="00646DF3">
        <w:rPr>
          <w:sz w:val="28"/>
          <w:szCs w:val="28"/>
          <w:lang w:val="uk-UA"/>
        </w:rPr>
        <w:t>додаток № 8 до постанови КМУ  від 06.08.2014 № 353</w:t>
      </w:r>
      <w:r>
        <w:rPr>
          <w:sz w:val="28"/>
          <w:szCs w:val="28"/>
          <w:lang w:val="uk-UA"/>
        </w:rPr>
        <w:t>).</w:t>
      </w:r>
    </w:p>
    <w:p w:rsidR="0080511B" w:rsidRDefault="006C4C96" w:rsidP="0080511B">
      <w:pPr>
        <w:pStyle w:val="a3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56FBA" w:rsidRPr="00B56FBA">
        <w:rPr>
          <w:sz w:val="28"/>
          <w:szCs w:val="28"/>
          <w:lang w:val="uk-UA"/>
        </w:rPr>
        <w:t>За</w:t>
      </w:r>
      <w:r w:rsidR="00B56FBA">
        <w:rPr>
          <w:sz w:val="28"/>
          <w:szCs w:val="28"/>
          <w:lang w:val="uk-UA"/>
        </w:rPr>
        <w:t xml:space="preserve">безпечити </w:t>
      </w:r>
      <w:r>
        <w:rPr>
          <w:sz w:val="28"/>
          <w:szCs w:val="28"/>
          <w:lang w:val="uk-UA"/>
        </w:rPr>
        <w:t>виконання</w:t>
      </w:r>
      <w:r w:rsidR="00B56FBA" w:rsidRPr="00B56FBA">
        <w:rPr>
          <w:sz w:val="28"/>
          <w:szCs w:val="28"/>
          <w:lang w:val="uk-UA"/>
        </w:rPr>
        <w:t xml:space="preserve"> санітарно–гігієнічних правил на різних ділянках роботи працівників харчоблоків, </w:t>
      </w:r>
      <w:r w:rsidR="0080511B">
        <w:rPr>
          <w:sz w:val="28"/>
          <w:szCs w:val="28"/>
          <w:lang w:val="uk-UA"/>
        </w:rPr>
        <w:t xml:space="preserve">а саме: </w:t>
      </w:r>
    </w:p>
    <w:p w:rsidR="00B56FBA" w:rsidRDefault="0080511B" w:rsidP="0080511B">
      <w:pPr>
        <w:pStyle w:val="a3"/>
        <w:numPr>
          <w:ilvl w:val="1"/>
          <w:numId w:val="3"/>
        </w:numPr>
        <w:tabs>
          <w:tab w:val="left" w:pos="0"/>
        </w:tabs>
        <w:spacing w:line="360" w:lineRule="auto"/>
        <w:ind w:left="0" w:firstLine="0"/>
        <w:contextualSpacing/>
        <w:jc w:val="both"/>
        <w:rPr>
          <w:sz w:val="28"/>
          <w:szCs w:val="28"/>
          <w:lang w:val="uk-UA" w:eastAsia="uk-UA"/>
        </w:rPr>
      </w:pPr>
      <w:r w:rsidRPr="0080511B">
        <w:rPr>
          <w:sz w:val="28"/>
          <w:szCs w:val="28"/>
          <w:lang w:val="uk-UA"/>
        </w:rPr>
        <w:t>Керу</w:t>
      </w:r>
      <w:r w:rsidR="006C4C96">
        <w:rPr>
          <w:sz w:val="28"/>
          <w:szCs w:val="28"/>
          <w:lang w:val="uk-UA"/>
        </w:rPr>
        <w:t xml:space="preserve">ючись  пунктом 1.15 Інструкції </w:t>
      </w:r>
      <w:r w:rsidRPr="0080511B">
        <w:rPr>
          <w:sz w:val="28"/>
          <w:szCs w:val="28"/>
          <w:lang w:val="uk-UA"/>
        </w:rPr>
        <w:t xml:space="preserve">масло вершкове зберігати у режимі, зазначеному на упаковках даного товару. </w:t>
      </w:r>
    </w:p>
    <w:p w:rsidR="0080511B" w:rsidRPr="0080511B" w:rsidRDefault="006C4C96" w:rsidP="0080511B">
      <w:pPr>
        <w:pStyle w:val="a3"/>
        <w:numPr>
          <w:ilvl w:val="1"/>
          <w:numId w:val="3"/>
        </w:numPr>
        <w:tabs>
          <w:tab w:val="left" w:pos="0"/>
        </w:tabs>
        <w:spacing w:line="360" w:lineRule="auto"/>
        <w:ind w:left="0" w:firstLine="0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Керуючись  пунктом 1.26 Інструкції в</w:t>
      </w:r>
      <w:r w:rsidR="0080511B" w:rsidRPr="0080511B">
        <w:rPr>
          <w:sz w:val="28"/>
          <w:szCs w:val="28"/>
          <w:lang w:val="uk-UA" w:eastAsia="uk-UA"/>
        </w:rPr>
        <w:t xml:space="preserve">илучити </w:t>
      </w:r>
      <w:r>
        <w:rPr>
          <w:sz w:val="28"/>
          <w:szCs w:val="28"/>
          <w:lang w:val="uk-UA" w:eastAsia="uk-UA"/>
        </w:rPr>
        <w:t xml:space="preserve">з обігу </w:t>
      </w:r>
      <w:r w:rsidR="0080511B" w:rsidRPr="0080511B">
        <w:rPr>
          <w:sz w:val="28"/>
          <w:szCs w:val="28"/>
          <w:lang w:val="uk-UA" w:eastAsia="uk-UA"/>
        </w:rPr>
        <w:t>ку</w:t>
      </w:r>
      <w:r w:rsidR="0080511B">
        <w:rPr>
          <w:sz w:val="28"/>
          <w:szCs w:val="28"/>
          <w:lang w:val="uk-UA" w:eastAsia="uk-UA"/>
        </w:rPr>
        <w:t>хонний посуд зі слідами корозії.</w:t>
      </w:r>
      <w:r w:rsidR="0080511B" w:rsidRPr="0080511B">
        <w:rPr>
          <w:sz w:val="28"/>
          <w:szCs w:val="28"/>
          <w:lang w:val="uk-UA" w:eastAsia="uk-UA"/>
        </w:rPr>
        <w:t xml:space="preserve"> </w:t>
      </w:r>
    </w:p>
    <w:p w:rsidR="0080511B" w:rsidRDefault="006C4C96" w:rsidP="006C4C96">
      <w:pPr>
        <w:pStyle w:val="a3"/>
        <w:numPr>
          <w:ilvl w:val="1"/>
          <w:numId w:val="3"/>
        </w:numPr>
        <w:tabs>
          <w:tab w:val="left" w:pos="0"/>
        </w:tabs>
        <w:spacing w:line="360" w:lineRule="auto"/>
        <w:ind w:left="0" w:firstLine="0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Вимагати від відповідальних осіб </w:t>
      </w:r>
      <w:r w:rsidR="00653BC5">
        <w:rPr>
          <w:sz w:val="28"/>
          <w:szCs w:val="28"/>
          <w:lang w:val="uk-UA" w:eastAsia="uk-UA"/>
        </w:rPr>
        <w:t xml:space="preserve">достовірної інформації щодо </w:t>
      </w:r>
      <w:r>
        <w:rPr>
          <w:sz w:val="28"/>
          <w:szCs w:val="28"/>
          <w:lang w:val="uk-UA" w:eastAsia="uk-UA"/>
        </w:rPr>
        <w:t xml:space="preserve"> фактичної температури у холодильних  шафах</w:t>
      </w:r>
      <w:r w:rsidR="00653BC5">
        <w:rPr>
          <w:sz w:val="28"/>
          <w:szCs w:val="28"/>
          <w:lang w:val="uk-UA" w:eastAsia="uk-UA"/>
        </w:rPr>
        <w:t xml:space="preserve">, яка повинна збігатись із  </w:t>
      </w:r>
      <w:r w:rsidRPr="006C4C96">
        <w:rPr>
          <w:sz w:val="28"/>
          <w:szCs w:val="28"/>
          <w:lang w:val="uk-UA" w:eastAsia="uk-UA"/>
        </w:rPr>
        <w:t>записам</w:t>
      </w:r>
      <w:r w:rsidR="00653BC5">
        <w:rPr>
          <w:sz w:val="28"/>
          <w:szCs w:val="28"/>
          <w:lang w:val="uk-UA" w:eastAsia="uk-UA"/>
        </w:rPr>
        <w:t>и</w:t>
      </w:r>
      <w:r w:rsidRPr="006C4C96">
        <w:rPr>
          <w:sz w:val="28"/>
          <w:szCs w:val="28"/>
          <w:lang w:val="uk-UA" w:eastAsia="uk-UA"/>
        </w:rPr>
        <w:t xml:space="preserve"> у листі контролю</w:t>
      </w:r>
      <w:r w:rsidR="00653BC5">
        <w:rPr>
          <w:sz w:val="28"/>
          <w:szCs w:val="28"/>
          <w:lang w:val="uk-UA" w:eastAsia="uk-UA"/>
        </w:rPr>
        <w:t xml:space="preserve"> температури.  У разі виявлення температури  вищої</w:t>
      </w:r>
      <w:r w:rsidRPr="006C4C96">
        <w:rPr>
          <w:sz w:val="28"/>
          <w:szCs w:val="28"/>
          <w:lang w:val="uk-UA" w:eastAsia="uk-UA"/>
        </w:rPr>
        <w:t xml:space="preserve"> від  потрібної – здійснюва</w:t>
      </w:r>
      <w:r w:rsidR="00653BC5">
        <w:rPr>
          <w:sz w:val="28"/>
          <w:szCs w:val="28"/>
          <w:lang w:val="uk-UA" w:eastAsia="uk-UA"/>
        </w:rPr>
        <w:t xml:space="preserve">ти  відповідні налагоджувальні </w:t>
      </w:r>
      <w:r w:rsidRPr="006C4C96">
        <w:rPr>
          <w:sz w:val="28"/>
          <w:szCs w:val="28"/>
          <w:lang w:val="uk-UA" w:eastAsia="uk-UA"/>
        </w:rPr>
        <w:t xml:space="preserve">роботи обладнання.  </w:t>
      </w:r>
    </w:p>
    <w:p w:rsidR="00646DF3" w:rsidRDefault="00646DF3" w:rsidP="006C4C96">
      <w:pPr>
        <w:pStyle w:val="a3"/>
        <w:numPr>
          <w:ilvl w:val="1"/>
          <w:numId w:val="3"/>
        </w:numPr>
        <w:tabs>
          <w:tab w:val="left" w:pos="0"/>
        </w:tabs>
        <w:spacing w:line="360" w:lineRule="auto"/>
        <w:ind w:left="0" w:firstLine="0"/>
        <w:contextualSpacing/>
        <w:jc w:val="both"/>
        <w:rPr>
          <w:sz w:val="28"/>
          <w:szCs w:val="28"/>
          <w:lang w:val="uk-UA" w:eastAsia="uk-UA"/>
        </w:rPr>
      </w:pPr>
      <w:r w:rsidRPr="00646DF3">
        <w:rPr>
          <w:sz w:val="28"/>
          <w:szCs w:val="28"/>
          <w:lang w:val="uk-UA" w:eastAsia="uk-UA"/>
        </w:rPr>
        <w:t>Для миття внутрішніх поверхонь технологічного обладнання  використовувати не рідкі мийні засоби, а соду харчову.</w:t>
      </w:r>
    </w:p>
    <w:p w:rsidR="00653BC5" w:rsidRPr="00646DF3" w:rsidRDefault="006C4C96" w:rsidP="00646DF3">
      <w:pPr>
        <w:pStyle w:val="a3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contextualSpacing/>
        <w:rPr>
          <w:sz w:val="28"/>
          <w:szCs w:val="28"/>
          <w:lang w:val="uk-UA" w:eastAsia="uk-UA"/>
        </w:rPr>
      </w:pPr>
      <w:r w:rsidRPr="00646DF3">
        <w:rPr>
          <w:sz w:val="28"/>
          <w:szCs w:val="28"/>
          <w:lang w:val="uk-UA" w:eastAsia="uk-UA"/>
        </w:rPr>
        <w:t>Посилити контроль за роботою технологічного</w:t>
      </w:r>
      <w:r w:rsidR="00653BC5" w:rsidRPr="00646DF3">
        <w:rPr>
          <w:sz w:val="28"/>
          <w:szCs w:val="28"/>
          <w:lang w:val="uk-UA" w:eastAsia="uk-UA"/>
        </w:rPr>
        <w:t xml:space="preserve"> обладнання.  У разі виявлення недостатньої темпер</w:t>
      </w:r>
      <w:r w:rsidR="005B589D">
        <w:rPr>
          <w:sz w:val="28"/>
          <w:szCs w:val="28"/>
          <w:lang w:val="uk-UA" w:eastAsia="uk-UA"/>
        </w:rPr>
        <w:t>атури  у робочій зоні -  виключа</w:t>
      </w:r>
      <w:r w:rsidR="00653BC5" w:rsidRPr="00646DF3">
        <w:rPr>
          <w:sz w:val="28"/>
          <w:szCs w:val="28"/>
          <w:lang w:val="uk-UA" w:eastAsia="uk-UA"/>
        </w:rPr>
        <w:t>ти з меню страви, які мають певний ризик стати небезпечними.</w:t>
      </w:r>
    </w:p>
    <w:p w:rsidR="000F7ECD" w:rsidRPr="00646DF3" w:rsidRDefault="00653BC5" w:rsidP="00646DF3">
      <w:pPr>
        <w:pStyle w:val="a3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contextualSpacing/>
        <w:rPr>
          <w:sz w:val="28"/>
          <w:szCs w:val="28"/>
          <w:lang w:val="uk-UA" w:eastAsia="uk-UA"/>
        </w:rPr>
      </w:pPr>
      <w:r w:rsidRPr="00646DF3">
        <w:rPr>
          <w:sz w:val="28"/>
          <w:szCs w:val="28"/>
          <w:lang w:val="uk-UA" w:eastAsia="uk-UA"/>
        </w:rPr>
        <w:lastRenderedPageBreak/>
        <w:t>Забезпечити  дотримання  технології приготування страв, у тому числі вимог до зовнішнього вигляду виробів.</w:t>
      </w:r>
    </w:p>
    <w:p w:rsidR="006F0C7F" w:rsidRPr="00646DF3" w:rsidRDefault="006F0C7F" w:rsidP="00646DF3">
      <w:pPr>
        <w:pStyle w:val="a3"/>
        <w:tabs>
          <w:tab w:val="left" w:pos="0"/>
        </w:tabs>
        <w:spacing w:line="360" w:lineRule="auto"/>
        <w:ind w:left="0"/>
        <w:contextualSpacing/>
        <w:rPr>
          <w:sz w:val="28"/>
          <w:szCs w:val="28"/>
          <w:lang w:val="uk-UA" w:eastAsia="uk-UA"/>
        </w:rPr>
      </w:pPr>
    </w:p>
    <w:p w:rsidR="0002642F" w:rsidRDefault="0002642F" w:rsidP="000264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2B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Узагальнена інформація </w:t>
      </w:r>
    </w:p>
    <w:p w:rsidR="0002642F" w:rsidRPr="00EF2B28" w:rsidRDefault="0002642F" w:rsidP="000264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2B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</w:t>
      </w:r>
      <w:r w:rsidRPr="00EF2B28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вивчення стану організації харчування </w:t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учнів у закладах</w:t>
      </w:r>
      <w:r w:rsidRPr="00EF2B28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зага</w:t>
      </w:r>
      <w:r w:rsidRPr="00EF2B28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льної </w:t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середньої </w:t>
      </w:r>
      <w:r w:rsidRPr="00EF2B28">
        <w:rPr>
          <w:rFonts w:ascii="Times New Roman" w:hAnsi="Times New Roman" w:cs="Times New Roman"/>
          <w:b/>
          <w:sz w:val="28"/>
          <w:szCs w:val="28"/>
          <w:lang w:val="uk-UA" w:eastAsia="uk-UA"/>
        </w:rPr>
        <w:t>освіти Первомайської міської ради</w:t>
      </w:r>
    </w:p>
    <w:p w:rsidR="0002642F" w:rsidRDefault="0002642F" w:rsidP="000264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результаті </w:t>
      </w:r>
      <w:r w:rsidRPr="00546E8D">
        <w:rPr>
          <w:rFonts w:ascii="Times New Roman" w:hAnsi="Times New Roman" w:cs="Times New Roman"/>
          <w:sz w:val="28"/>
          <w:szCs w:val="28"/>
          <w:lang w:val="uk-UA" w:eastAsia="uk-UA"/>
        </w:rPr>
        <w:t>вивчення стану організації харчування</w:t>
      </w:r>
      <w:r w:rsidRPr="00FB3841">
        <w:rPr>
          <w:lang w:val="ru-RU"/>
        </w:rPr>
        <w:t xml:space="preserve"> </w:t>
      </w:r>
      <w:r w:rsidRPr="00FB3841">
        <w:rPr>
          <w:rFonts w:ascii="Times New Roman" w:hAnsi="Times New Roman" w:cs="Times New Roman"/>
          <w:sz w:val="28"/>
          <w:szCs w:val="28"/>
          <w:lang w:val="uk-UA" w:eastAsia="uk-UA"/>
        </w:rPr>
        <w:t>учнів у закладах загальної середньої освіти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яке проводилось у листопаді 2018 року встановлено наступне. </w:t>
      </w:r>
    </w:p>
    <w:p w:rsidR="0002642F" w:rsidRDefault="0002642F" w:rsidP="000264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 харчування учнів здійснюється  відповідно до вимог чинного законодавства.  У закладах є </w:t>
      </w:r>
      <w:r w:rsidRPr="00E4007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E4007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еобхідна добірка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нормативно-правових </w:t>
      </w:r>
      <w:r w:rsidRPr="00E40070">
        <w:rPr>
          <w:rFonts w:ascii="Times New Roman" w:hAnsi="Times New Roman" w:cs="Times New Roman"/>
          <w:sz w:val="28"/>
          <w:szCs w:val="28"/>
          <w:lang w:val="uk-UA" w:eastAsia="uk-UA"/>
        </w:rPr>
        <w:t>документів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яка </w:t>
      </w:r>
      <w:r w:rsidRPr="0043780E">
        <w:rPr>
          <w:rFonts w:ascii="Calibri" w:eastAsia="Calibri" w:hAnsi="Calibri" w:cs="Times New Roman"/>
          <w:lang w:val="ru-RU"/>
        </w:rPr>
        <w:t xml:space="preserve"> </w:t>
      </w:r>
      <w:r w:rsidRPr="0043780E">
        <w:rPr>
          <w:rFonts w:ascii="Times New Roman" w:hAnsi="Times New Roman" w:cs="Times New Roman"/>
          <w:sz w:val="28"/>
          <w:szCs w:val="28"/>
          <w:lang w:val="ru-RU"/>
        </w:rPr>
        <w:t>регламенту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4378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організаці</w:t>
      </w:r>
      <w:r w:rsidRPr="0043780E">
        <w:rPr>
          <w:rFonts w:ascii="Times New Roman" w:eastAsia="Calibri" w:hAnsi="Times New Roman" w:cs="Times New Roman"/>
          <w:sz w:val="28"/>
          <w:szCs w:val="28"/>
          <w:lang w:val="ru-RU"/>
        </w:rPr>
        <w:t>ю</w:t>
      </w:r>
      <w:proofErr w:type="spellEnd"/>
      <w:r w:rsidRPr="004378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780E">
        <w:rPr>
          <w:rFonts w:ascii="Times New Roman" w:eastAsia="Calibri" w:hAnsi="Times New Roman" w:cs="Times New Roman"/>
          <w:sz w:val="28"/>
          <w:szCs w:val="28"/>
          <w:lang w:val="ru-RU"/>
        </w:rPr>
        <w:t>харчування</w:t>
      </w:r>
      <w:proofErr w:type="spellEnd"/>
      <w:r w:rsidRPr="00E4007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дітей. Керівники </w:t>
      </w:r>
      <w:r w:rsidRPr="00E4007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обізнані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щодо її змісту</w:t>
      </w:r>
      <w:r w:rsidRPr="00E4007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02642F" w:rsidRPr="00FB3841" w:rsidRDefault="0002642F" w:rsidP="000264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У кожному закладі видані певні накази стосовно  </w:t>
      </w:r>
      <w:r w:rsidRPr="00AE1881">
        <w:rPr>
          <w:rFonts w:ascii="Times New Roman" w:hAnsi="Times New Roman" w:cs="Times New Roman"/>
          <w:sz w:val="28"/>
          <w:szCs w:val="28"/>
          <w:lang w:val="uk-UA" w:eastAsia="uk-UA"/>
        </w:rPr>
        <w:t>організації харчування</w:t>
      </w:r>
      <w:r w:rsidRPr="001D7A5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учнів у 2018 році. </w:t>
      </w:r>
      <w:r w:rsidRPr="00FB384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Відповідно до річного плану питання щодо організації харчування учнів розглядаються на нарадах при директорові. Протоколи є. </w:t>
      </w:r>
    </w:p>
    <w:p w:rsidR="0002642F" w:rsidRDefault="0002642F" w:rsidP="0002642F">
      <w:pPr>
        <w:pStyle w:val="a3"/>
        <w:spacing w:line="360" w:lineRule="auto"/>
        <w:ind w:left="35" w:firstLine="567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Д</w:t>
      </w:r>
      <w:r w:rsidRPr="000F7ECD">
        <w:rPr>
          <w:sz w:val="28"/>
          <w:szCs w:val="28"/>
          <w:lang w:val="uk-UA" w:eastAsia="uk-UA"/>
        </w:rPr>
        <w:t>оку</w:t>
      </w:r>
      <w:r>
        <w:rPr>
          <w:sz w:val="28"/>
          <w:szCs w:val="28"/>
          <w:lang w:val="uk-UA" w:eastAsia="uk-UA"/>
        </w:rPr>
        <w:t xml:space="preserve">ментація </w:t>
      </w:r>
      <w:r w:rsidRPr="000F7ECD">
        <w:rPr>
          <w:sz w:val="28"/>
          <w:szCs w:val="28"/>
          <w:lang w:val="uk-UA" w:eastAsia="uk-UA"/>
        </w:rPr>
        <w:t xml:space="preserve">щодо організації харчування </w:t>
      </w:r>
      <w:r>
        <w:rPr>
          <w:sz w:val="28"/>
          <w:szCs w:val="28"/>
          <w:lang w:val="uk-UA" w:eastAsia="uk-UA"/>
        </w:rPr>
        <w:t xml:space="preserve">учнів </w:t>
      </w:r>
      <w:r w:rsidRPr="00EF2B28">
        <w:rPr>
          <w:sz w:val="28"/>
          <w:szCs w:val="28"/>
          <w:lang w:val="uk-UA" w:eastAsia="uk-UA"/>
        </w:rPr>
        <w:t xml:space="preserve">ведеться </w:t>
      </w:r>
      <w:r>
        <w:rPr>
          <w:sz w:val="28"/>
          <w:szCs w:val="28"/>
          <w:lang w:val="uk-UA" w:eastAsia="uk-UA"/>
        </w:rPr>
        <w:t>п</w:t>
      </w:r>
      <w:r w:rsidRPr="00EF2B28">
        <w:rPr>
          <w:sz w:val="28"/>
          <w:szCs w:val="28"/>
          <w:lang w:val="uk-UA" w:eastAsia="uk-UA"/>
        </w:rPr>
        <w:t xml:space="preserve">равильно </w:t>
      </w:r>
      <w:r w:rsidRPr="000F7ECD">
        <w:rPr>
          <w:lang w:val="uk-UA" w:eastAsia="uk-UA"/>
        </w:rPr>
        <w:t xml:space="preserve"> </w:t>
      </w:r>
      <w:r>
        <w:rPr>
          <w:lang w:val="uk-UA" w:eastAsia="uk-UA"/>
        </w:rPr>
        <w:t>(ж</w:t>
      </w:r>
      <w:r w:rsidRPr="00B72C74">
        <w:rPr>
          <w:lang w:val="uk-UA" w:eastAsia="uk-UA"/>
        </w:rPr>
        <w:t xml:space="preserve">урнал </w:t>
      </w:r>
      <w:r w:rsidRPr="00EF2B28">
        <w:rPr>
          <w:sz w:val="28"/>
          <w:szCs w:val="28"/>
          <w:lang w:val="uk-UA" w:eastAsia="uk-UA"/>
        </w:rPr>
        <w:t xml:space="preserve">обліку виконання норм харчування, журнал бракеражу готової продукції, журнал бракеражу сирих продуктів, зошит обліку відходів.)  </w:t>
      </w:r>
      <w:r>
        <w:rPr>
          <w:sz w:val="28"/>
          <w:szCs w:val="28"/>
          <w:lang w:val="uk-UA" w:eastAsia="uk-UA"/>
        </w:rPr>
        <w:t>У кожному закладі</w:t>
      </w:r>
      <w:r w:rsidRPr="00EF2B28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є технологічні </w:t>
      </w:r>
      <w:r w:rsidRPr="00FB3841">
        <w:rPr>
          <w:sz w:val="28"/>
          <w:szCs w:val="28"/>
          <w:lang w:val="uk-UA" w:eastAsia="uk-UA"/>
        </w:rPr>
        <w:t xml:space="preserve">карти </w:t>
      </w:r>
      <w:r>
        <w:rPr>
          <w:sz w:val="28"/>
          <w:szCs w:val="28"/>
          <w:lang w:val="uk-UA" w:eastAsia="uk-UA"/>
        </w:rPr>
        <w:t>та калькуляційні карти (щодо розрахунку ціни на готову продукцію). Форму карток витримано.</w:t>
      </w:r>
      <w:r w:rsidRPr="00D242E8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 Розбіжностей  у цінах не встановлено.   </w:t>
      </w:r>
    </w:p>
    <w:p w:rsidR="0002642F" w:rsidRDefault="0002642F" w:rsidP="0002642F">
      <w:pPr>
        <w:spacing w:after="0" w:line="360" w:lineRule="auto"/>
        <w:ind w:left="35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Вимоги до санітарно-гігієнічного режиму переважно виконуються.</w:t>
      </w:r>
      <w:r w:rsidRPr="006A0DA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Санітарно-гігієнічний стан</w:t>
      </w:r>
      <w:r w:rsidRPr="0043780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на харчоблоках, у залі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їдалень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відповідає нормам. </w:t>
      </w:r>
      <w:r w:rsidRPr="006A0DA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Терміни реалізації продуктів, товарне сусідство у холодильних шафах витримуються.  Щоденно ведеться реєстрація температурного режиму  холодильного обладнання.  При цьому під час відвідувань закладів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спостерігались </w:t>
      </w:r>
      <w:r w:rsidRPr="006A0DA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деякі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поодинокі недоліки, наприклад, у ЗОШ №7 н</w:t>
      </w:r>
      <w:r w:rsidRPr="00591074">
        <w:rPr>
          <w:rFonts w:ascii="Times New Roman" w:hAnsi="Times New Roman" w:cs="Times New Roman"/>
          <w:sz w:val="28"/>
          <w:szCs w:val="28"/>
          <w:lang w:val="uk-UA" w:eastAsia="uk-UA"/>
        </w:rPr>
        <w:t>е витриму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вались</w:t>
      </w:r>
      <w:r w:rsidRPr="0059107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вимоги  поточного прибирання</w:t>
      </w:r>
      <w:r w:rsidRPr="006A0DA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на харчоблоці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не регулярно фіксувалась температура холодильного обладнання;  у  ЗОШ №5, ЗОШ №7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 xml:space="preserve">спостерігалось </w:t>
      </w:r>
      <w:r w:rsidRPr="00C2165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зберігання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масла вершкового</w:t>
      </w:r>
      <w:r w:rsidRPr="0059107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у холодильних шафах</w:t>
      </w:r>
      <w:r w:rsidRPr="0053143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91074">
        <w:rPr>
          <w:rFonts w:ascii="Times New Roman" w:hAnsi="Times New Roman" w:cs="Times New Roman"/>
          <w:sz w:val="28"/>
          <w:szCs w:val="28"/>
          <w:lang w:val="uk-UA" w:eastAsia="uk-UA"/>
        </w:rPr>
        <w:t>за плюсової температури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, замість мінусової</w:t>
      </w:r>
      <w:r w:rsidRPr="0059107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(що вказ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ано на упаковках даного </w:t>
      </w:r>
    </w:p>
    <w:p w:rsidR="0002642F" w:rsidRDefault="0002642F" w:rsidP="0002642F">
      <w:pPr>
        <w:spacing w:after="0" w:line="360" w:lineRule="auto"/>
        <w:ind w:left="35" w:hanging="35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товару); </w:t>
      </w:r>
      <w:r w:rsidRPr="000B45A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у ЗОШ № 4 одна з холодильних шаф потребувала додаткової санітарної обробки; у</w:t>
      </w:r>
      <w:r w:rsidRPr="004F766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ЗОШ №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1 частина кухонного інвентарю була </w:t>
      </w:r>
      <w:r w:rsidRPr="00702B31">
        <w:rPr>
          <w:rFonts w:ascii="Times New Roman" w:hAnsi="Times New Roman" w:cs="Times New Roman"/>
          <w:sz w:val="28"/>
          <w:szCs w:val="28"/>
          <w:lang w:val="uk-UA" w:eastAsia="uk-UA"/>
        </w:rPr>
        <w:t>не промарковано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ю;  майже у кожнім закладі були у наявності каструлі, кришки  зі слідами корозії.  </w:t>
      </w:r>
    </w:p>
    <w:p w:rsidR="0002642F" w:rsidRDefault="0002642F" w:rsidP="0002642F">
      <w:pPr>
        <w:spacing w:after="0" w:line="360" w:lineRule="auto"/>
        <w:ind w:left="35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Крім цього спостереження показали, що по всіх закладах загальної середньої освіти учні, переважно, 5-11 класів не миють руки перед їжею;  місця для миття рук не обладнані одноразовими рушниками, відсутній контроль за миттям рук з боку медичного персоналу, чергових вчителів. </w:t>
      </w:r>
    </w:p>
    <w:p w:rsidR="0002642F" w:rsidRPr="000B45A9" w:rsidRDefault="0002642F" w:rsidP="0002642F">
      <w:pPr>
        <w:spacing w:after="0" w:line="360" w:lineRule="auto"/>
        <w:ind w:left="35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На харчоблоках наявні</w:t>
      </w:r>
      <w:r w:rsidRPr="000B45A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інструкції щодо зберігання продукт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ів, що швидко псуються,  правил</w:t>
      </w:r>
      <w:r w:rsidRPr="000B45A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миття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та дезінфекції </w:t>
      </w:r>
      <w:r w:rsidRPr="000B45A9">
        <w:rPr>
          <w:rFonts w:ascii="Times New Roman" w:hAnsi="Times New Roman" w:cs="Times New Roman"/>
          <w:sz w:val="28"/>
          <w:szCs w:val="28"/>
          <w:lang w:val="uk-UA" w:eastAsia="uk-UA"/>
        </w:rPr>
        <w:t>посуду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 первинної  обробки найбільш уразливих до мікробного забруднення продуктів, але по деяких закладах підсобні працівники не могли відповісти,  які робочі  розчини використовують  для  дезінфекції посуду  (ЗОШ №№ 2,  7).  </w:t>
      </w:r>
      <w:r w:rsidRPr="000B45A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02642F" w:rsidRPr="00AE2F1E" w:rsidRDefault="0002642F" w:rsidP="000264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М</w:t>
      </w:r>
      <w:r w:rsidRPr="0043780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атеріально-технічні умови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у шкільних їдальнях не </w:t>
      </w:r>
      <w:r w:rsidRPr="00AE2F1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зовсім сприятливі для якісного ведення технологічних процесів, а саме: </w:t>
      </w:r>
    </w:p>
    <w:p w:rsidR="0002642F" w:rsidRPr="00AE2F1E" w:rsidRDefault="0002642F" w:rsidP="000264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E2F1E"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Pr="00AE2F1E">
        <w:rPr>
          <w:rFonts w:ascii="Times New Roman" w:hAnsi="Times New Roman" w:cs="Times New Roman"/>
          <w:sz w:val="28"/>
          <w:szCs w:val="28"/>
          <w:lang w:val="uk-UA" w:eastAsia="uk-UA"/>
        </w:rPr>
        <w:tab/>
        <w:t xml:space="preserve">  технологічне обладнання - застаріле, деяке з нього працює ненадійно, що негативно впливає на швидкість виробництва та в деякій мірі призводить до зменшення асортименту виготовлюваної продукції; </w:t>
      </w:r>
    </w:p>
    <w:p w:rsidR="0002642F" w:rsidRPr="00AE2F1E" w:rsidRDefault="0002642F" w:rsidP="000264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E2F1E"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Pr="00AE2F1E">
        <w:rPr>
          <w:rFonts w:ascii="Times New Roman" w:hAnsi="Times New Roman" w:cs="Times New Roman"/>
          <w:sz w:val="28"/>
          <w:szCs w:val="28"/>
          <w:lang w:val="uk-UA" w:eastAsia="uk-UA"/>
        </w:rPr>
        <w:tab/>
        <w:t xml:space="preserve"> недостатня кількість холодильних шаф з мінусовим режимом роботи (ЗОШ № №1, № 5) примушує </w:t>
      </w:r>
      <w:proofErr w:type="spellStart"/>
      <w:r w:rsidRPr="00AE2F1E">
        <w:rPr>
          <w:rFonts w:ascii="Times New Roman" w:hAnsi="Times New Roman" w:cs="Times New Roman"/>
          <w:sz w:val="28"/>
          <w:szCs w:val="28"/>
          <w:lang w:val="uk-UA" w:eastAsia="uk-UA"/>
        </w:rPr>
        <w:t>двічи</w:t>
      </w:r>
      <w:proofErr w:type="spellEnd"/>
      <w:r w:rsidRPr="00AE2F1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на тиждень замовляти товар, що швидко псується;</w:t>
      </w:r>
    </w:p>
    <w:p w:rsidR="0002642F" w:rsidRPr="00AE2F1E" w:rsidRDefault="0002642F" w:rsidP="000264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E2F1E"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Pr="00AE2F1E">
        <w:rPr>
          <w:rFonts w:ascii="Times New Roman" w:hAnsi="Times New Roman" w:cs="Times New Roman"/>
          <w:sz w:val="28"/>
          <w:szCs w:val="28"/>
          <w:lang w:val="uk-UA" w:eastAsia="uk-UA"/>
        </w:rPr>
        <w:tab/>
        <w:t xml:space="preserve"> недостатня кількість кухонного посуду  ускладнює дотримання вимоги щодо використання посуду за призначенням (ЗОШ №№ 2, 4, 5, 7);</w:t>
      </w:r>
    </w:p>
    <w:p w:rsidR="0002642F" w:rsidRDefault="0002642F" w:rsidP="000264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E2F1E"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Pr="00AE2F1E">
        <w:rPr>
          <w:rFonts w:ascii="Times New Roman" w:hAnsi="Times New Roman" w:cs="Times New Roman"/>
          <w:sz w:val="28"/>
          <w:szCs w:val="28"/>
          <w:lang w:val="uk-UA" w:eastAsia="uk-UA"/>
        </w:rPr>
        <w:tab/>
        <w:t xml:space="preserve">працівники шкільних </w:t>
      </w:r>
      <w:proofErr w:type="spellStart"/>
      <w:r w:rsidRPr="00AE2F1E">
        <w:rPr>
          <w:rFonts w:ascii="Times New Roman" w:hAnsi="Times New Roman" w:cs="Times New Roman"/>
          <w:sz w:val="28"/>
          <w:szCs w:val="28"/>
          <w:lang w:val="uk-UA" w:eastAsia="uk-UA"/>
        </w:rPr>
        <w:t>їдалень</w:t>
      </w:r>
      <w:proofErr w:type="spellEnd"/>
      <w:r w:rsidRPr="00AE2F1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не завжди вдягнені у відповідний санітарний одяг під час виробничого процесу (особливо стосується ЗОШ № 7).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Усі харчоблоки забезпечені мийними (рідкими) та дезінфікуючими  засобами. Наявні документи щодо походження засобів.</w:t>
      </w:r>
    </w:p>
    <w:p w:rsidR="0002642F" w:rsidRPr="00BB5302" w:rsidRDefault="0002642F" w:rsidP="0002642F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 входом до їдальні в усіх закладах є вивіски щодо </w:t>
      </w:r>
      <w:r w:rsidRPr="00BB5302">
        <w:rPr>
          <w:rFonts w:ascii="Times New Roman" w:hAnsi="Times New Roman" w:cs="Times New Roman"/>
          <w:sz w:val="28"/>
          <w:szCs w:val="28"/>
          <w:lang w:val="uk-UA"/>
        </w:rPr>
        <w:t>графіку  відвідувань їдальні учнями різних вікових груп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режим роботи їдальні. </w:t>
      </w:r>
    </w:p>
    <w:p w:rsidR="0002642F" w:rsidRDefault="0002642F" w:rsidP="0002642F">
      <w:pPr>
        <w:tabs>
          <w:tab w:val="left" w:pos="0"/>
        </w:tabs>
        <w:spacing w:after="0" w:line="360" w:lineRule="auto"/>
        <w:ind w:firstLine="567"/>
        <w:jc w:val="both"/>
        <w:rPr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залах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їдалень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вчасно вивішуються щоденні меню для харчування учнів за оплату та для учнів пільгового контингенту,</w:t>
      </w:r>
      <w:r w:rsidRPr="00BB5302">
        <w:rPr>
          <w:rFonts w:ascii="Times New Roman" w:hAnsi="Times New Roman" w:cs="Times New Roman"/>
          <w:sz w:val="28"/>
          <w:szCs w:val="28"/>
          <w:lang w:val="uk-UA"/>
        </w:rPr>
        <w:t xml:space="preserve"> затвердж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ені </w:t>
      </w:r>
      <w:r w:rsidRPr="00BB5302">
        <w:rPr>
          <w:rFonts w:ascii="Times New Roman" w:hAnsi="Times New Roman" w:cs="Times New Roman"/>
          <w:sz w:val="28"/>
          <w:szCs w:val="28"/>
          <w:lang w:val="uk-UA"/>
        </w:rPr>
        <w:t>керівником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E33C6">
        <w:rPr>
          <w:rFonts w:ascii="Times New Roman" w:hAnsi="Times New Roman" w:cs="Times New Roman"/>
          <w:sz w:val="28"/>
          <w:szCs w:val="28"/>
          <w:lang w:val="uk-UA"/>
        </w:rPr>
        <w:t xml:space="preserve">Щоденні меню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учнів пільгового контингенту </w:t>
      </w:r>
      <w:r w:rsidRPr="006E33C6">
        <w:rPr>
          <w:rFonts w:ascii="Times New Roman" w:hAnsi="Times New Roman" w:cs="Times New Roman"/>
          <w:sz w:val="28"/>
          <w:szCs w:val="28"/>
          <w:lang w:val="uk-UA"/>
        </w:rPr>
        <w:t>ск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ладаються на підставі сезонних </w:t>
      </w:r>
      <w:r w:rsidRPr="006E33C6">
        <w:rPr>
          <w:rFonts w:ascii="Times New Roman" w:hAnsi="Times New Roman" w:cs="Times New Roman"/>
          <w:sz w:val="28"/>
          <w:szCs w:val="28"/>
          <w:lang w:val="uk-UA"/>
        </w:rPr>
        <w:t>циклічних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B53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Розбіжностей між циклічним та щоденними</w:t>
      </w:r>
      <w:r w:rsidRPr="00BB5302">
        <w:rPr>
          <w:rFonts w:ascii="Times New Roman" w:hAnsi="Times New Roman" w:cs="Times New Roman"/>
          <w:sz w:val="28"/>
          <w:szCs w:val="28"/>
          <w:lang w:val="uk-UA"/>
        </w:rPr>
        <w:t xml:space="preserve"> меню для </w:t>
      </w:r>
      <w:r w:rsidRPr="005D1DCE">
        <w:rPr>
          <w:rFonts w:ascii="Times New Roman" w:hAnsi="Times New Roman" w:cs="Times New Roman"/>
          <w:sz w:val="28"/>
          <w:szCs w:val="28"/>
          <w:lang w:val="uk-UA"/>
        </w:rPr>
        <w:t xml:space="preserve">учнів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цієї категорії не встановлено. Меню </w:t>
      </w:r>
      <w:r w:rsidRPr="006E33C6">
        <w:rPr>
          <w:rFonts w:ascii="Times New Roman" w:hAnsi="Times New Roman" w:cs="Times New Roman"/>
          <w:sz w:val="28"/>
          <w:szCs w:val="28"/>
          <w:lang w:val="uk-UA"/>
        </w:rPr>
        <w:t>для харчування учнів за оплату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складаються на підставі попиту на ту чи іншу  продукцію. </w:t>
      </w:r>
      <w:r w:rsidRPr="00CF5162">
        <w:rPr>
          <w:rFonts w:ascii="Times New Roman" w:hAnsi="Times New Roman" w:cs="Times New Roman"/>
          <w:sz w:val="28"/>
          <w:szCs w:val="28"/>
          <w:lang w:val="uk-UA"/>
        </w:rPr>
        <w:t xml:space="preserve">Виходячи з переліку продуктів, що надходить до закладу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0542DA">
        <w:rPr>
          <w:rFonts w:ascii="Times New Roman" w:hAnsi="Times New Roman" w:cs="Times New Roman"/>
          <w:sz w:val="28"/>
          <w:szCs w:val="28"/>
          <w:lang w:val="uk-UA"/>
        </w:rPr>
        <w:t>еню дітей пільгового контингенту різноманітні</w:t>
      </w:r>
      <w:r>
        <w:rPr>
          <w:rFonts w:ascii="Times New Roman" w:hAnsi="Times New Roman" w:cs="Times New Roman"/>
          <w:sz w:val="28"/>
          <w:szCs w:val="28"/>
          <w:lang w:val="uk-UA"/>
        </w:rPr>
        <w:t>, у</w:t>
      </w:r>
      <w:r w:rsidRPr="000542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раціонах </w:t>
      </w:r>
      <w:r w:rsidRPr="000542DA">
        <w:rPr>
          <w:rFonts w:ascii="Times New Roman" w:hAnsi="Times New Roman" w:cs="Times New Roman"/>
          <w:sz w:val="28"/>
          <w:szCs w:val="28"/>
          <w:lang w:val="uk-UA"/>
        </w:rPr>
        <w:t>витримується пропорційне співвідно</w:t>
      </w:r>
      <w:r>
        <w:rPr>
          <w:rFonts w:ascii="Times New Roman" w:hAnsi="Times New Roman" w:cs="Times New Roman"/>
          <w:sz w:val="28"/>
          <w:szCs w:val="28"/>
          <w:lang w:val="uk-UA"/>
        </w:rPr>
        <w:t>шення основних поживних речовин,</w:t>
      </w:r>
      <w:r w:rsidRPr="000D5606">
        <w:rPr>
          <w:rFonts w:ascii="Times New Roman" w:hAnsi="Times New Roman" w:cs="Times New Roman"/>
          <w:sz w:val="28"/>
          <w:szCs w:val="28"/>
          <w:lang w:val="uk-UA"/>
        </w:rPr>
        <w:t xml:space="preserve"> хоча натуральні  норми харчування не повністю виконуються.</w:t>
      </w:r>
      <w:r w:rsidRPr="000542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 м</w:t>
      </w:r>
      <w:r w:rsidRPr="000542DA">
        <w:rPr>
          <w:rFonts w:ascii="Times New Roman" w:hAnsi="Times New Roman" w:cs="Times New Roman"/>
          <w:sz w:val="28"/>
          <w:szCs w:val="28"/>
          <w:lang w:val="uk-UA"/>
        </w:rPr>
        <w:t>еню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харчування за оплату асортимент страв не достатньо різноманітний. </w:t>
      </w:r>
      <w:r w:rsidRPr="000F18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10 місяців 2018 р.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норми харчування учнів </w:t>
      </w:r>
      <w:r w:rsidRPr="00204E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пільгового контингенту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виконані у середньому на 63 %.  </w:t>
      </w:r>
      <w:r w:rsidRPr="00204EAA">
        <w:rPr>
          <w:rFonts w:ascii="Times New Roman" w:eastAsia="Calibri" w:hAnsi="Times New Roman" w:cs="Times New Roman"/>
          <w:sz w:val="28"/>
          <w:szCs w:val="28"/>
          <w:lang w:val="uk-UA"/>
        </w:rPr>
        <w:t>Недовиконання норм пов’язано з  недостатніми  бюджетними призначеннями  на харчування.</w:t>
      </w:r>
    </w:p>
    <w:p w:rsidR="0002642F" w:rsidRPr="00B56FBA" w:rsidRDefault="0002642F" w:rsidP="0002642F">
      <w:pPr>
        <w:pStyle w:val="a3"/>
        <w:spacing w:line="360" w:lineRule="auto"/>
        <w:ind w:left="0" w:firstLine="426"/>
        <w:jc w:val="both"/>
        <w:rPr>
          <w:sz w:val="28"/>
          <w:szCs w:val="28"/>
          <w:lang w:val="uk-UA" w:eastAsia="uk-UA"/>
        </w:rPr>
      </w:pPr>
      <w:r w:rsidRPr="00B56FBA">
        <w:rPr>
          <w:sz w:val="28"/>
          <w:szCs w:val="28"/>
          <w:lang w:val="uk-UA" w:eastAsia="uk-UA"/>
        </w:rPr>
        <w:t>Порушень технолог</w:t>
      </w:r>
      <w:r>
        <w:rPr>
          <w:sz w:val="28"/>
          <w:szCs w:val="28"/>
          <w:lang w:val="uk-UA" w:eastAsia="uk-UA"/>
        </w:rPr>
        <w:t>ії приготування їжі не виявлено.</w:t>
      </w:r>
      <w:r w:rsidRPr="00B56FBA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Вага кулінарних виробів відповідала нормі.  </w:t>
      </w:r>
    </w:p>
    <w:p w:rsidR="0002642F" w:rsidRDefault="0002642F" w:rsidP="000264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B45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Вимоги питного режиму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 закладах витримуються, але спостереження показали, що </w:t>
      </w:r>
      <w:r w:rsidRPr="006F4A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деякі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учні п’ють воду з кранів, де не працюють питні фонтанчики</w:t>
      </w:r>
      <w:r w:rsidRPr="006F4A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02642F" w:rsidRDefault="0002642F" w:rsidP="0002642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Вимоги щодо культури харчування учнів переважно витримуються:  у їдальнях</w:t>
      </w:r>
      <w:r w:rsidRPr="005D1D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чисто, столовий посуд, столи миються відповідно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санітарно-гігієнічних вимог; температура подачі гарячих страв відповідна; </w:t>
      </w:r>
      <w:r w:rsidRPr="000D5606">
        <w:rPr>
          <w:rFonts w:ascii="Times New Roman" w:eastAsia="Calibri" w:hAnsi="Times New Roman" w:cs="Times New Roman"/>
          <w:sz w:val="28"/>
          <w:szCs w:val="28"/>
          <w:lang w:val="uk-UA"/>
        </w:rPr>
        <w:t>штучні кулінарні вироби подаються за д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опомогою спеціального інвентаря, с</w:t>
      </w:r>
      <w:r w:rsidRPr="005D1DCE">
        <w:rPr>
          <w:rFonts w:ascii="Times New Roman" w:eastAsia="Calibri" w:hAnsi="Times New Roman" w:cs="Times New Roman"/>
          <w:sz w:val="28"/>
          <w:szCs w:val="28"/>
          <w:lang w:val="uk-UA"/>
        </w:rPr>
        <w:t>анітар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ний  одяг працівників харчоблоків</w:t>
      </w:r>
      <w:r w:rsidRPr="005D1D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переважно </w:t>
      </w:r>
      <w:r w:rsidRPr="005D1DCE">
        <w:rPr>
          <w:rFonts w:ascii="Times New Roman" w:eastAsia="Calibri" w:hAnsi="Times New Roman" w:cs="Times New Roman"/>
          <w:sz w:val="28"/>
          <w:szCs w:val="28"/>
          <w:lang w:val="uk-UA"/>
        </w:rPr>
        <w:t>відповідає вимогам (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світлі </w:t>
      </w:r>
      <w:r w:rsidRPr="00115FC5">
        <w:rPr>
          <w:rFonts w:ascii="Times New Roman" w:eastAsia="Calibri" w:hAnsi="Times New Roman" w:cs="Times New Roman"/>
          <w:sz w:val="28"/>
          <w:szCs w:val="28"/>
          <w:lang w:val="uk-UA"/>
        </w:rPr>
        <w:t>халати або  костюми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волосся прибрані під головним вбором</w:t>
      </w:r>
      <w:r w:rsidRPr="005D1DCE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>
        <w:rPr>
          <w:lang w:val="uk-UA"/>
        </w:rPr>
        <w:t xml:space="preserve">, </w:t>
      </w:r>
      <w:r w:rsidRPr="000D5606">
        <w:rPr>
          <w:rFonts w:ascii="Times New Roman" w:hAnsi="Times New Roman" w:cs="Times New Roman"/>
          <w:sz w:val="28"/>
          <w:szCs w:val="28"/>
          <w:lang w:val="uk-UA"/>
        </w:rPr>
        <w:t xml:space="preserve">але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ще трапляється, що </w:t>
      </w:r>
      <w:r w:rsidRPr="000D5606">
        <w:rPr>
          <w:rFonts w:ascii="Times New Roman" w:hAnsi="Times New Roman" w:cs="Times New Roman"/>
          <w:sz w:val="28"/>
          <w:szCs w:val="28"/>
          <w:lang w:val="uk-UA"/>
        </w:rPr>
        <w:t xml:space="preserve">під час виробничого процесу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 усі </w:t>
      </w:r>
      <w:r w:rsidRPr="000D56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працівники шкільних </w:t>
      </w:r>
      <w:proofErr w:type="spellStart"/>
      <w:r w:rsidRPr="000D5606">
        <w:rPr>
          <w:rFonts w:ascii="Times New Roman" w:eastAsia="Calibri" w:hAnsi="Times New Roman" w:cs="Times New Roman"/>
          <w:sz w:val="28"/>
          <w:szCs w:val="28"/>
          <w:lang w:val="uk-UA"/>
        </w:rPr>
        <w:t>їдалень</w:t>
      </w:r>
      <w:proofErr w:type="spellEnd"/>
      <w:r w:rsidRPr="000D56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вдягнені у відповідний санітарний одяг (особливо стосується ЗОШ № 7)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У кожній їдальні  є наочна інформація, яка містить пам’ятки, поради щодо харчування  учнів. Ця інформація періодично оновлюється.  </w:t>
      </w:r>
    </w:p>
    <w:p w:rsidR="0002642F" w:rsidRPr="003512DF" w:rsidRDefault="0002642F" w:rsidP="0002642F">
      <w:pPr>
        <w:spacing w:after="0" w:line="360" w:lineRule="auto"/>
        <w:ind w:left="35" w:firstLine="567"/>
        <w:rPr>
          <w:rFonts w:ascii="Times New Roman" w:hAnsi="Times New Roman" w:cs="Times New Roman"/>
          <w:lang w:val="uk-UA" w:eastAsia="uk-UA"/>
        </w:rPr>
      </w:pPr>
    </w:p>
    <w:p w:rsidR="0002642F" w:rsidRDefault="0002642F" w:rsidP="0002642F">
      <w:pPr>
        <w:spacing w:after="0" w:line="360" w:lineRule="auto"/>
        <w:ind w:left="34" w:hanging="34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B025A">
        <w:rPr>
          <w:rFonts w:ascii="Times New Roman" w:hAnsi="Times New Roman" w:cs="Times New Roman"/>
          <w:sz w:val="28"/>
          <w:szCs w:val="28"/>
          <w:lang w:val="uk-UA" w:eastAsia="uk-UA"/>
        </w:rPr>
        <w:t>Пропозиції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директорам закладів</w:t>
      </w:r>
      <w:r w:rsidRPr="000B025A">
        <w:rPr>
          <w:rFonts w:ascii="Times New Roman" w:hAnsi="Times New Roman" w:cs="Times New Roman"/>
          <w:sz w:val="28"/>
          <w:szCs w:val="28"/>
          <w:lang w:val="uk-UA" w:eastAsia="uk-UA"/>
        </w:rPr>
        <w:t>:</w:t>
      </w:r>
    </w:p>
    <w:p w:rsidR="0002642F" w:rsidRDefault="0002642F" w:rsidP="0002642F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  <w:lang w:val="uk-UA" w:eastAsia="uk-UA"/>
        </w:rPr>
      </w:pPr>
      <w:r w:rsidRPr="004E2AAC">
        <w:rPr>
          <w:sz w:val="28"/>
          <w:szCs w:val="28"/>
          <w:lang w:val="uk-UA" w:eastAsia="uk-UA"/>
        </w:rPr>
        <w:lastRenderedPageBreak/>
        <w:t xml:space="preserve">Забезпечити контроль з боку чергових вчителів, медичних працівників за дотриманням учнями правил особистої гігієни перед відвідуванням їдальні. </w:t>
      </w:r>
    </w:p>
    <w:p w:rsidR="0002642F" w:rsidRDefault="0002642F" w:rsidP="0002642F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  <w:lang w:val="uk-UA" w:eastAsia="uk-UA"/>
        </w:rPr>
      </w:pPr>
      <w:r w:rsidRPr="004E2AAC">
        <w:rPr>
          <w:sz w:val="28"/>
          <w:szCs w:val="28"/>
          <w:lang w:val="uk-UA" w:eastAsia="uk-UA"/>
        </w:rPr>
        <w:t xml:space="preserve">Обладнати місця миття рук  одноразовими рушниками.  </w:t>
      </w:r>
    </w:p>
    <w:p w:rsidR="0002642F" w:rsidRDefault="0002642F" w:rsidP="0002642F">
      <w:pPr>
        <w:pStyle w:val="a3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B56FBA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безпечити виконання</w:t>
      </w:r>
      <w:r w:rsidRPr="00B56FBA">
        <w:rPr>
          <w:sz w:val="28"/>
          <w:szCs w:val="28"/>
          <w:lang w:val="uk-UA"/>
        </w:rPr>
        <w:t xml:space="preserve"> санітарно–гігієнічних правил на різних ділянках роботи працівників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їдалень</w:t>
      </w:r>
      <w:proofErr w:type="spellEnd"/>
      <w:r w:rsidRPr="00B56FB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а саме: </w:t>
      </w:r>
    </w:p>
    <w:p w:rsidR="0002642F" w:rsidRDefault="0002642F" w:rsidP="0002642F">
      <w:pPr>
        <w:pStyle w:val="a3"/>
        <w:numPr>
          <w:ilvl w:val="1"/>
          <w:numId w:val="3"/>
        </w:numPr>
        <w:tabs>
          <w:tab w:val="left" w:pos="0"/>
        </w:tabs>
        <w:spacing w:line="360" w:lineRule="auto"/>
        <w:ind w:left="0" w:firstLine="0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В</w:t>
      </w:r>
      <w:r w:rsidRPr="0080511B">
        <w:rPr>
          <w:sz w:val="28"/>
          <w:szCs w:val="28"/>
          <w:lang w:val="uk-UA" w:eastAsia="uk-UA"/>
        </w:rPr>
        <w:t xml:space="preserve">илучити </w:t>
      </w:r>
      <w:r>
        <w:rPr>
          <w:sz w:val="28"/>
          <w:szCs w:val="28"/>
          <w:lang w:val="uk-UA" w:eastAsia="uk-UA"/>
        </w:rPr>
        <w:t xml:space="preserve">з обігу </w:t>
      </w:r>
      <w:r w:rsidRPr="0080511B">
        <w:rPr>
          <w:sz w:val="28"/>
          <w:szCs w:val="28"/>
          <w:lang w:val="uk-UA" w:eastAsia="uk-UA"/>
        </w:rPr>
        <w:t>ку</w:t>
      </w:r>
      <w:r>
        <w:rPr>
          <w:sz w:val="28"/>
          <w:szCs w:val="28"/>
          <w:lang w:val="uk-UA" w:eastAsia="uk-UA"/>
        </w:rPr>
        <w:t>хонний посуд зі слідами корозії.</w:t>
      </w:r>
      <w:r w:rsidRPr="0080511B">
        <w:rPr>
          <w:sz w:val="28"/>
          <w:szCs w:val="28"/>
          <w:lang w:val="uk-UA" w:eastAsia="uk-UA"/>
        </w:rPr>
        <w:t xml:space="preserve"> </w:t>
      </w:r>
    </w:p>
    <w:p w:rsidR="0002642F" w:rsidRDefault="0002642F" w:rsidP="0002642F">
      <w:pPr>
        <w:pStyle w:val="a3"/>
        <w:numPr>
          <w:ilvl w:val="1"/>
          <w:numId w:val="3"/>
        </w:numPr>
        <w:tabs>
          <w:tab w:val="left" w:pos="0"/>
        </w:tabs>
        <w:spacing w:line="360" w:lineRule="auto"/>
        <w:ind w:left="0" w:firstLine="0"/>
        <w:contextualSpacing/>
        <w:jc w:val="both"/>
        <w:rPr>
          <w:sz w:val="28"/>
          <w:szCs w:val="28"/>
          <w:lang w:val="uk-UA" w:eastAsia="uk-UA"/>
        </w:rPr>
      </w:pPr>
      <w:r w:rsidRPr="004E2AAC">
        <w:rPr>
          <w:sz w:val="28"/>
          <w:szCs w:val="28"/>
          <w:lang w:val="uk-UA" w:eastAsia="uk-UA"/>
        </w:rPr>
        <w:t>Для миття внутрішніх поверхонь технологічного обладнання  використовувати не рідкі мийні засоби, а соду харчову.</w:t>
      </w:r>
    </w:p>
    <w:p w:rsidR="0002642F" w:rsidRDefault="0002642F" w:rsidP="0002642F">
      <w:pPr>
        <w:pStyle w:val="a3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contextualSpacing/>
        <w:rPr>
          <w:sz w:val="28"/>
          <w:szCs w:val="28"/>
          <w:lang w:val="uk-UA" w:eastAsia="uk-UA"/>
        </w:rPr>
      </w:pPr>
      <w:r w:rsidRPr="00646DF3">
        <w:rPr>
          <w:sz w:val="28"/>
          <w:szCs w:val="28"/>
          <w:lang w:val="uk-UA" w:eastAsia="uk-UA"/>
        </w:rPr>
        <w:t>Посилити контроль за роботою технологічного обладнання.  У разі виявлення недостатньої темпер</w:t>
      </w:r>
      <w:r>
        <w:rPr>
          <w:sz w:val="28"/>
          <w:szCs w:val="28"/>
          <w:lang w:val="uk-UA" w:eastAsia="uk-UA"/>
        </w:rPr>
        <w:t>атури  у робочій зоні -  не включати до</w:t>
      </w:r>
      <w:r w:rsidRPr="00646DF3">
        <w:rPr>
          <w:sz w:val="28"/>
          <w:szCs w:val="28"/>
          <w:lang w:val="uk-UA" w:eastAsia="uk-UA"/>
        </w:rPr>
        <w:t xml:space="preserve"> меню страви, які мають певний ризик стати небезпечними.</w:t>
      </w:r>
    </w:p>
    <w:p w:rsidR="0002642F" w:rsidRDefault="0002642F" w:rsidP="0002642F">
      <w:pPr>
        <w:pStyle w:val="a3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contextualSpacing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Поповнити  запас кухонних каструль (де це необхідно). </w:t>
      </w:r>
    </w:p>
    <w:p w:rsidR="0002642F" w:rsidRDefault="0002642F" w:rsidP="0002642F">
      <w:pPr>
        <w:pStyle w:val="a3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contextualSpacing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Провести роз’яснювальну роботу серед </w:t>
      </w:r>
      <w:r w:rsidRPr="001F25AF">
        <w:rPr>
          <w:sz w:val="28"/>
          <w:szCs w:val="28"/>
          <w:lang w:val="uk-UA" w:eastAsia="uk-UA"/>
        </w:rPr>
        <w:t>учні</w:t>
      </w:r>
      <w:r>
        <w:rPr>
          <w:sz w:val="28"/>
          <w:szCs w:val="28"/>
          <w:lang w:val="uk-UA" w:eastAsia="uk-UA"/>
        </w:rPr>
        <w:t xml:space="preserve">в щодо неприпустимості  споживання води з крану. </w:t>
      </w:r>
      <w:r w:rsidRPr="001F25AF">
        <w:rPr>
          <w:sz w:val="28"/>
          <w:szCs w:val="28"/>
          <w:lang w:val="uk-UA" w:eastAsia="uk-UA"/>
        </w:rPr>
        <w:t xml:space="preserve"> </w:t>
      </w:r>
    </w:p>
    <w:p w:rsidR="0002642F" w:rsidRDefault="0002642F" w:rsidP="0002642F">
      <w:pPr>
        <w:pStyle w:val="a3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contextualSpacing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Вимагати від працівників харчоблоків, відповідальних за складання щоденних меню  урізноманітнення  харчування учнів за оплату.</w:t>
      </w:r>
    </w:p>
    <w:p w:rsidR="0002642F" w:rsidRDefault="0002642F" w:rsidP="0002642F">
      <w:pPr>
        <w:pStyle w:val="a3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contextualSpacing/>
        <w:jc w:val="both"/>
        <w:rPr>
          <w:sz w:val="28"/>
          <w:szCs w:val="28"/>
          <w:lang w:val="uk-UA" w:eastAsia="uk-UA"/>
        </w:rPr>
      </w:pPr>
      <w:r w:rsidRPr="00F5306B">
        <w:rPr>
          <w:sz w:val="28"/>
          <w:szCs w:val="28"/>
          <w:lang w:val="uk-UA" w:eastAsia="uk-UA"/>
        </w:rPr>
        <w:t>Директору ЗОШ №7 забезпечити дотримання:  вимог поточного прибирання на харчоблоці; правильного використання дезінфікуючих засобів; регулярного ведення листа спостереження за температурним режимом холодильного обладнання; відповідного санітарного одягу працівників харчоблоку.</w:t>
      </w:r>
    </w:p>
    <w:p w:rsidR="0002642F" w:rsidRDefault="0002642F" w:rsidP="0002642F">
      <w:pPr>
        <w:pStyle w:val="a3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contextualSpacing/>
        <w:jc w:val="both"/>
        <w:rPr>
          <w:sz w:val="28"/>
          <w:szCs w:val="28"/>
          <w:lang w:val="uk-UA" w:eastAsia="uk-UA"/>
        </w:rPr>
      </w:pPr>
      <w:r w:rsidRPr="00F5306B">
        <w:rPr>
          <w:sz w:val="28"/>
          <w:szCs w:val="28"/>
          <w:lang w:val="uk-UA" w:eastAsia="uk-UA"/>
        </w:rPr>
        <w:t xml:space="preserve">Директорам  ЗОШ № 2, ЗОШ №7 </w:t>
      </w:r>
      <w:r>
        <w:rPr>
          <w:sz w:val="28"/>
          <w:szCs w:val="28"/>
          <w:lang w:val="uk-UA" w:eastAsia="uk-UA"/>
        </w:rPr>
        <w:t xml:space="preserve">забезпечити робочі місця миття посуду  чіткими інструкціями щодо використання </w:t>
      </w:r>
      <w:r w:rsidRPr="00740507">
        <w:rPr>
          <w:sz w:val="28"/>
          <w:szCs w:val="28"/>
          <w:lang w:val="uk-UA" w:eastAsia="uk-UA"/>
        </w:rPr>
        <w:t>дезінфікуючих</w:t>
      </w:r>
      <w:r>
        <w:rPr>
          <w:sz w:val="28"/>
          <w:szCs w:val="28"/>
          <w:lang w:val="uk-UA" w:eastAsia="uk-UA"/>
        </w:rPr>
        <w:t xml:space="preserve"> розчинів  відповідної концентрації.</w:t>
      </w:r>
    </w:p>
    <w:p w:rsidR="0002642F" w:rsidRDefault="0002642F" w:rsidP="0002642F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  <w:lang w:val="uk-UA" w:eastAsia="uk-UA"/>
        </w:rPr>
      </w:pPr>
      <w:r w:rsidRPr="00AC07C2">
        <w:rPr>
          <w:sz w:val="28"/>
          <w:szCs w:val="28"/>
          <w:lang w:val="uk-UA" w:eastAsia="uk-UA"/>
        </w:rPr>
        <w:t xml:space="preserve">Директорам </w:t>
      </w:r>
      <w:r>
        <w:rPr>
          <w:sz w:val="28"/>
          <w:szCs w:val="28"/>
          <w:lang w:val="uk-UA" w:eastAsia="uk-UA"/>
        </w:rPr>
        <w:t xml:space="preserve">ЗОШ №1, </w:t>
      </w:r>
      <w:r w:rsidRPr="00AC07C2">
        <w:rPr>
          <w:sz w:val="28"/>
          <w:szCs w:val="28"/>
          <w:lang w:val="uk-UA" w:eastAsia="uk-UA"/>
        </w:rPr>
        <w:t xml:space="preserve"> ЗОШ № </w:t>
      </w:r>
      <w:r>
        <w:rPr>
          <w:sz w:val="28"/>
          <w:szCs w:val="28"/>
          <w:lang w:val="uk-UA" w:eastAsia="uk-UA"/>
        </w:rPr>
        <w:t>5  довести до відома комірників, що  замовляти м</w:t>
      </w:r>
      <w:r w:rsidRPr="00AC07C2">
        <w:rPr>
          <w:sz w:val="28"/>
          <w:szCs w:val="28"/>
          <w:lang w:val="uk-UA" w:eastAsia="uk-UA"/>
        </w:rPr>
        <w:t xml:space="preserve">асло вершкове </w:t>
      </w:r>
      <w:r>
        <w:rPr>
          <w:sz w:val="28"/>
          <w:szCs w:val="28"/>
          <w:lang w:val="uk-UA" w:eastAsia="uk-UA"/>
        </w:rPr>
        <w:t>необхідно 2 рази на тиждень з метою дотримання умов зберігання, зазначеного</w:t>
      </w:r>
      <w:r w:rsidRPr="00AC07C2">
        <w:rPr>
          <w:sz w:val="28"/>
          <w:szCs w:val="28"/>
          <w:lang w:val="uk-UA" w:eastAsia="uk-UA"/>
        </w:rPr>
        <w:t xml:space="preserve"> на упаковках даного товару. </w:t>
      </w:r>
    </w:p>
    <w:p w:rsidR="0002642F" w:rsidRDefault="0002642F" w:rsidP="0002642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02642F" w:rsidRDefault="0002642F" w:rsidP="0002642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02642F" w:rsidRPr="000F7ECD" w:rsidRDefault="0002642F" w:rsidP="0002642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Начальник відділу дитячого харчування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  <w:t>Т.Л. Митрофанова</w:t>
      </w:r>
    </w:p>
    <w:p w:rsidR="00E40070" w:rsidRPr="000F7ECD" w:rsidRDefault="00E40070" w:rsidP="0002642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40070" w:rsidRPr="000F7ECD" w:rsidSect="0002642F">
      <w:headerReference w:type="default" r:id="rId7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B5E" w:rsidRDefault="00217B5E" w:rsidP="00EF2B28">
      <w:pPr>
        <w:spacing w:after="0" w:line="240" w:lineRule="auto"/>
      </w:pPr>
      <w:r>
        <w:separator/>
      </w:r>
    </w:p>
  </w:endnote>
  <w:endnote w:type="continuationSeparator" w:id="0">
    <w:p w:rsidR="00217B5E" w:rsidRDefault="00217B5E" w:rsidP="00EF2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B5E" w:rsidRDefault="00217B5E" w:rsidP="00EF2B28">
      <w:pPr>
        <w:spacing w:after="0" w:line="240" w:lineRule="auto"/>
      </w:pPr>
      <w:r>
        <w:separator/>
      </w:r>
    </w:p>
  </w:footnote>
  <w:footnote w:type="continuationSeparator" w:id="0">
    <w:p w:rsidR="00217B5E" w:rsidRDefault="00217B5E" w:rsidP="00EF2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88947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EF2B28" w:rsidRDefault="00EF2B2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6D0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F2B28" w:rsidRDefault="00EF2B2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A5B2F"/>
    <w:multiLevelType w:val="multilevel"/>
    <w:tmpl w:val="F35EDD3A"/>
    <w:lvl w:ilvl="0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2" w:hanging="2160"/>
      </w:pPr>
      <w:rPr>
        <w:rFonts w:hint="default"/>
      </w:rPr>
    </w:lvl>
  </w:abstractNum>
  <w:abstractNum w:abstractNumId="1" w15:restartNumberingAfterBreak="0">
    <w:nsid w:val="605F562D"/>
    <w:multiLevelType w:val="multilevel"/>
    <w:tmpl w:val="F35EDD3A"/>
    <w:lvl w:ilvl="0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2" w:hanging="2160"/>
      </w:pPr>
      <w:rPr>
        <w:rFonts w:hint="default"/>
      </w:rPr>
    </w:lvl>
  </w:abstractNum>
  <w:abstractNum w:abstractNumId="2" w15:restartNumberingAfterBreak="0">
    <w:nsid w:val="701D6812"/>
    <w:multiLevelType w:val="hybridMultilevel"/>
    <w:tmpl w:val="BC7EC69E"/>
    <w:lvl w:ilvl="0" w:tplc="9D22AAD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B4C"/>
    <w:rsid w:val="00010A10"/>
    <w:rsid w:val="0002642F"/>
    <w:rsid w:val="00054247"/>
    <w:rsid w:val="00090120"/>
    <w:rsid w:val="000B025A"/>
    <w:rsid w:val="000B45A9"/>
    <w:rsid w:val="000E4BE0"/>
    <w:rsid w:val="000F1890"/>
    <w:rsid w:val="000F7ECD"/>
    <w:rsid w:val="001043A0"/>
    <w:rsid w:val="0013715D"/>
    <w:rsid w:val="00165639"/>
    <w:rsid w:val="001D7A50"/>
    <w:rsid w:val="001E5C23"/>
    <w:rsid w:val="00217B5E"/>
    <w:rsid w:val="00245245"/>
    <w:rsid w:val="0029073D"/>
    <w:rsid w:val="00291FF4"/>
    <w:rsid w:val="002F3A33"/>
    <w:rsid w:val="002F3CDC"/>
    <w:rsid w:val="00350310"/>
    <w:rsid w:val="003512DF"/>
    <w:rsid w:val="003F42E1"/>
    <w:rsid w:val="00436815"/>
    <w:rsid w:val="0043780E"/>
    <w:rsid w:val="00445885"/>
    <w:rsid w:val="00447566"/>
    <w:rsid w:val="00463F40"/>
    <w:rsid w:val="004F4D9D"/>
    <w:rsid w:val="00532980"/>
    <w:rsid w:val="00541BD1"/>
    <w:rsid w:val="00546E8D"/>
    <w:rsid w:val="005776DC"/>
    <w:rsid w:val="00577B4C"/>
    <w:rsid w:val="00580E69"/>
    <w:rsid w:val="00587D31"/>
    <w:rsid w:val="005B034B"/>
    <w:rsid w:val="005B589D"/>
    <w:rsid w:val="005F2829"/>
    <w:rsid w:val="00603E64"/>
    <w:rsid w:val="00616D06"/>
    <w:rsid w:val="006434F3"/>
    <w:rsid w:val="00646DF3"/>
    <w:rsid w:val="00653BC5"/>
    <w:rsid w:val="006803FE"/>
    <w:rsid w:val="006C4C96"/>
    <w:rsid w:val="006F0C7F"/>
    <w:rsid w:val="006F719F"/>
    <w:rsid w:val="00716F24"/>
    <w:rsid w:val="00732F8C"/>
    <w:rsid w:val="0080511B"/>
    <w:rsid w:val="00821621"/>
    <w:rsid w:val="0083609D"/>
    <w:rsid w:val="00850749"/>
    <w:rsid w:val="0086285A"/>
    <w:rsid w:val="008C547E"/>
    <w:rsid w:val="00910728"/>
    <w:rsid w:val="009B3320"/>
    <w:rsid w:val="00AE763A"/>
    <w:rsid w:val="00B56FBA"/>
    <w:rsid w:val="00B93B3F"/>
    <w:rsid w:val="00BF7487"/>
    <w:rsid w:val="00C03BB9"/>
    <w:rsid w:val="00C30B4E"/>
    <w:rsid w:val="00C36105"/>
    <w:rsid w:val="00C43CF8"/>
    <w:rsid w:val="00C7532E"/>
    <w:rsid w:val="00C83527"/>
    <w:rsid w:val="00C9699D"/>
    <w:rsid w:val="00CA5F8E"/>
    <w:rsid w:val="00D11E3E"/>
    <w:rsid w:val="00D242E8"/>
    <w:rsid w:val="00D334D5"/>
    <w:rsid w:val="00D605C0"/>
    <w:rsid w:val="00D87A3C"/>
    <w:rsid w:val="00DE26F7"/>
    <w:rsid w:val="00E40070"/>
    <w:rsid w:val="00E67A48"/>
    <w:rsid w:val="00EA5AFF"/>
    <w:rsid w:val="00EA5EF2"/>
    <w:rsid w:val="00ED0FA2"/>
    <w:rsid w:val="00EF2B28"/>
    <w:rsid w:val="00F01BCF"/>
    <w:rsid w:val="00F32197"/>
    <w:rsid w:val="00F53718"/>
    <w:rsid w:val="00F75D17"/>
    <w:rsid w:val="00FD4805"/>
    <w:rsid w:val="00FF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89695"/>
  <w15:docId w15:val="{5330EF70-20D6-4F14-9635-CBDEB828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EC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EF2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2B28"/>
  </w:style>
  <w:style w:type="paragraph" w:styleId="a6">
    <w:name w:val="footer"/>
    <w:basedOn w:val="a"/>
    <w:link w:val="a7"/>
    <w:uiPriority w:val="99"/>
    <w:unhideWhenUsed/>
    <w:rsid w:val="00EF2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2B28"/>
  </w:style>
  <w:style w:type="paragraph" w:styleId="a8">
    <w:name w:val="Balloon Text"/>
    <w:basedOn w:val="a"/>
    <w:link w:val="a9"/>
    <w:uiPriority w:val="99"/>
    <w:semiHidden/>
    <w:unhideWhenUsed/>
    <w:rsid w:val="006F0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0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2165</Words>
  <Characters>12344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</cp:revision>
  <cp:lastPrinted>2018-12-17T07:35:00Z</cp:lastPrinted>
  <dcterms:created xsi:type="dcterms:W3CDTF">2018-12-10T14:59:00Z</dcterms:created>
  <dcterms:modified xsi:type="dcterms:W3CDTF">2019-01-03T07:10:00Z</dcterms:modified>
</cp:coreProperties>
</file>