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8B" w:rsidRDefault="00CB5F8B" w:rsidP="00CB5F8B">
      <w:pPr>
        <w:ind w:firstLine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Керівникам закладів освіти міста</w:t>
      </w:r>
    </w:p>
    <w:p w:rsidR="00CB5F8B" w:rsidRDefault="00CB5F8B" w:rsidP="00CB5F8B">
      <w:pPr>
        <w:ind w:firstLine="0"/>
        <w:jc w:val="both"/>
        <w:rPr>
          <w:lang w:val="uk-UA"/>
        </w:rPr>
      </w:pPr>
    </w:p>
    <w:p w:rsidR="00CB5F8B" w:rsidRDefault="00CB5F8B" w:rsidP="00CB5F8B">
      <w:pPr>
        <w:ind w:firstLine="0"/>
        <w:jc w:val="both"/>
        <w:rPr>
          <w:lang w:val="uk-UA"/>
        </w:rPr>
      </w:pPr>
      <w:r>
        <w:rPr>
          <w:lang w:val="uk-UA"/>
        </w:rPr>
        <w:t xml:space="preserve">                                             ЛИСТ  ДОРУЧЕНЬ</w:t>
      </w:r>
    </w:p>
    <w:p w:rsidR="00CB5F8B" w:rsidRDefault="00CB5F8B" w:rsidP="00CB5F8B">
      <w:pPr>
        <w:ind w:firstLine="0"/>
        <w:jc w:val="both"/>
        <w:rPr>
          <w:lang w:val="uk-UA"/>
        </w:rPr>
      </w:pPr>
      <w:r>
        <w:rPr>
          <w:lang w:val="uk-UA"/>
        </w:rPr>
        <w:t xml:space="preserve">                     за підсумками проведення  наради з керівниками </w:t>
      </w:r>
    </w:p>
    <w:p w:rsidR="00CB5F8B" w:rsidRDefault="00CB5F8B" w:rsidP="00CB5F8B">
      <w:pPr>
        <w:ind w:firstLine="0"/>
        <w:jc w:val="both"/>
        <w:rPr>
          <w:lang w:val="uk-UA"/>
        </w:rPr>
      </w:pPr>
      <w:r>
        <w:rPr>
          <w:lang w:val="uk-UA"/>
        </w:rPr>
        <w:t xml:space="preserve">                                    закладів  освіти  міста</w:t>
      </w:r>
      <w:r w:rsidR="00D939B7">
        <w:rPr>
          <w:lang w:val="uk-UA"/>
        </w:rPr>
        <w:t xml:space="preserve"> 24.04.2018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891"/>
        <w:gridCol w:w="2916"/>
        <w:gridCol w:w="1913"/>
      </w:tblGrid>
      <w:tr w:rsidR="00CB5F8B" w:rsidTr="00BC5CB2">
        <w:trPr>
          <w:trHeight w:val="1092"/>
        </w:trPr>
        <w:tc>
          <w:tcPr>
            <w:tcW w:w="1951" w:type="dxa"/>
            <w:hideMark/>
          </w:tcPr>
          <w:p w:rsidR="00CB5F8B" w:rsidRDefault="00CB5F8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Дата засідання</w:t>
            </w:r>
          </w:p>
        </w:tc>
        <w:tc>
          <w:tcPr>
            <w:tcW w:w="2975" w:type="dxa"/>
            <w:hideMark/>
          </w:tcPr>
          <w:p w:rsidR="00CB5F8B" w:rsidRDefault="00CB5F8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Питання, що розглядалися</w:t>
            </w:r>
          </w:p>
        </w:tc>
        <w:tc>
          <w:tcPr>
            <w:tcW w:w="2979" w:type="dxa"/>
            <w:hideMark/>
          </w:tcPr>
          <w:p w:rsidR="00CB5F8B" w:rsidRDefault="00CB5F8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Прийняті рішення</w:t>
            </w:r>
          </w:p>
        </w:tc>
        <w:tc>
          <w:tcPr>
            <w:tcW w:w="1949" w:type="dxa"/>
            <w:hideMark/>
          </w:tcPr>
          <w:p w:rsidR="00CB5F8B" w:rsidRDefault="00CB5F8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рішень закладами</w:t>
            </w:r>
          </w:p>
        </w:tc>
      </w:tr>
      <w:tr w:rsidR="00CB5F8B" w:rsidTr="00BC5CB2">
        <w:trPr>
          <w:trHeight w:val="3266"/>
        </w:trPr>
        <w:tc>
          <w:tcPr>
            <w:tcW w:w="1951" w:type="dxa"/>
            <w:vMerge w:val="restart"/>
          </w:tcPr>
          <w:p w:rsidR="00CB5F8B" w:rsidRDefault="00CB5F8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24.04.2018 (протокол № 3)  </w:t>
            </w: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2975" w:type="dxa"/>
          </w:tcPr>
          <w:p w:rsidR="002B2B32" w:rsidRPr="00F713B4" w:rsidRDefault="002B2B32" w:rsidP="002B2B32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 </w:t>
            </w:r>
            <w:r w:rsidRPr="00F713B4">
              <w:rPr>
                <w:lang w:val="uk-UA"/>
              </w:rPr>
              <w:t>Про підготовку до організованого закінчення  2017/2018 навчального року, проведення ДПА, ЗНО-2018.</w:t>
            </w:r>
          </w:p>
          <w:p w:rsidR="00CB5F8B" w:rsidRDefault="00CB5F8B" w:rsidP="002B2B32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2979" w:type="dxa"/>
          </w:tcPr>
          <w:p w:rsidR="00CB5F8B" w:rsidRDefault="00CB5F8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Керівникам закладів освіти:</w:t>
            </w:r>
          </w:p>
          <w:p w:rsidR="002B2B32" w:rsidRPr="009B4CD4" w:rsidRDefault="00CB5F8B" w:rsidP="002B2B32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1.1.</w:t>
            </w:r>
            <w:r w:rsidR="002B2B32" w:rsidRPr="009B4CD4">
              <w:rPr>
                <w:lang w:val="uk-UA"/>
              </w:rPr>
              <w:t>Забезпечити виконання наказу відділу освіти від 22.03.2018  № 131 «Про порядок організованого закінчення 2017/2018 навчального року та проведення державної підсумкової атестації учнів 4,9,11 (12)-х класів закладів  загальної середньої освіти міста»</w:t>
            </w:r>
            <w:r w:rsidR="002B2B32">
              <w:rPr>
                <w:lang w:val="uk-UA"/>
              </w:rPr>
              <w:t>.</w:t>
            </w:r>
          </w:p>
          <w:p w:rsidR="002B2B32" w:rsidRDefault="002B2B32" w:rsidP="002B2B3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    Згідно термінів</w:t>
            </w:r>
          </w:p>
          <w:p w:rsidR="002B2B32" w:rsidRDefault="002B2B32" w:rsidP="002B2B32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1.2. Надати до  відділу освіти  копії наказів  про організоване  закінчення  навчального року, проведення  ДПА учнів 4,9,11(12)-х класів, звільнення учнів  9,11-х класів  від ДПА за станом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 w:rsidRPr="009B4CD4">
              <w:t>’</w:t>
            </w:r>
            <w:r>
              <w:rPr>
                <w:lang w:val="uk-UA"/>
              </w:rPr>
              <w:t>я.</w:t>
            </w:r>
          </w:p>
          <w:p w:rsidR="002B2B32" w:rsidRDefault="002B2B32" w:rsidP="002B2B32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Згідно  термінів </w:t>
            </w:r>
          </w:p>
          <w:p w:rsidR="002B2B32" w:rsidRDefault="002B2B32" w:rsidP="002B2B32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1.3. Надати до відділу освіти інформацію про проведення  ДПА  </w:t>
            </w:r>
            <w:r>
              <w:rPr>
                <w:lang w:val="uk-UA"/>
              </w:rPr>
              <w:lastRenderedPageBreak/>
              <w:t>у 4-х класах – до 30.05.2018, у 9-х класах – до 25.06.2018, у 11 (12) – х  класах – до 30.06.2018.</w:t>
            </w:r>
          </w:p>
          <w:p w:rsidR="002B2B32" w:rsidRDefault="002B2B32" w:rsidP="002B2B32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1.4. Надати до відділу освіти інформацію про організацію підвезення учнів 11-х класів до пунктів тестування  ЗНО.</w:t>
            </w: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949" w:type="dxa"/>
          </w:tcPr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</w:tc>
      </w:tr>
      <w:tr w:rsidR="00CB5F8B" w:rsidTr="00BC5CB2">
        <w:trPr>
          <w:trHeight w:val="1515"/>
        </w:trPr>
        <w:tc>
          <w:tcPr>
            <w:tcW w:w="0" w:type="auto"/>
            <w:vMerge/>
            <w:vAlign w:val="center"/>
            <w:hideMark/>
          </w:tcPr>
          <w:p w:rsidR="00CB5F8B" w:rsidRDefault="00CB5F8B">
            <w:pPr>
              <w:spacing w:after="0" w:line="240" w:lineRule="auto"/>
              <w:ind w:firstLine="0"/>
              <w:contextualSpacing w:val="0"/>
              <w:rPr>
                <w:lang w:val="uk-UA"/>
              </w:rPr>
            </w:pPr>
          </w:p>
        </w:tc>
        <w:tc>
          <w:tcPr>
            <w:tcW w:w="2975" w:type="dxa"/>
          </w:tcPr>
          <w:p w:rsidR="000D1709" w:rsidRDefault="00CB5F8B" w:rsidP="000D170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097EA9">
              <w:rPr>
                <w:lang w:val="uk-UA"/>
              </w:rPr>
              <w:t xml:space="preserve"> </w:t>
            </w:r>
            <w:r w:rsidR="00D939B7">
              <w:rPr>
                <w:lang w:val="uk-UA"/>
              </w:rPr>
              <w:t>Пр</w:t>
            </w:r>
            <w:r w:rsidR="000D1709">
              <w:rPr>
                <w:lang w:val="uk-UA"/>
              </w:rPr>
              <w:t>о підготовку до оздоровлення та відпочинку дітей і підлітків улітку  2018 року.</w:t>
            </w: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0D1709" w:rsidRDefault="000D1709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980C4E" w:rsidRDefault="00980C4E" w:rsidP="00980C4E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3.  Про підсумки атестації педагогічних працівників закладів освіти міста у 2017/2018 навчальному році.</w:t>
            </w: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6F2EA0" w:rsidRDefault="006F2EA0">
            <w:pPr>
              <w:ind w:firstLine="0"/>
              <w:jc w:val="both"/>
              <w:rPr>
                <w:lang w:val="uk-UA"/>
              </w:rPr>
            </w:pPr>
          </w:p>
          <w:p w:rsidR="006F2EA0" w:rsidRDefault="006F2EA0">
            <w:pPr>
              <w:ind w:firstLine="0"/>
              <w:jc w:val="both"/>
              <w:rPr>
                <w:lang w:val="uk-UA"/>
              </w:rPr>
            </w:pPr>
          </w:p>
          <w:p w:rsidR="006F2EA0" w:rsidRDefault="00980C4E" w:rsidP="00086C2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086C29">
              <w:rPr>
                <w:lang w:val="uk-UA"/>
              </w:rPr>
              <w:t xml:space="preserve"> </w:t>
            </w:r>
          </w:p>
          <w:p w:rsidR="00086C29" w:rsidRDefault="00086C29" w:rsidP="00086C2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5. Різне.</w:t>
            </w:r>
          </w:p>
          <w:p w:rsidR="00086C29" w:rsidRPr="006F2EA0" w:rsidRDefault="00086C29" w:rsidP="00086C29">
            <w:pPr>
              <w:ind w:firstLine="0"/>
              <w:jc w:val="both"/>
              <w:rPr>
                <w:lang w:val="uk-UA"/>
              </w:rPr>
            </w:pPr>
            <w:r w:rsidRPr="006F2EA0">
              <w:rPr>
                <w:lang w:val="uk-UA"/>
              </w:rPr>
              <w:t>5.1. Ознайомлення з документами:</w:t>
            </w:r>
          </w:p>
          <w:p w:rsidR="00086C29" w:rsidRDefault="00086C29" w:rsidP="00086C2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- листом Міністерства освіти і науки України  від 13.04.2018 № 1/9-227 щодо випадків незаконного вимагання від громадян деякими керівниками закладів освіти надання    згоди на обробку персональних даних;</w:t>
            </w:r>
          </w:p>
          <w:p w:rsidR="00086C29" w:rsidRDefault="00086C29" w:rsidP="00086C2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- листом Міністерства фінансів України від 28.03.2018 № 07030-05-3/7895 «Про виконання доручення Кабінету Міністрів України від 02.03.2018 № 678/1/1-18 до пункту 2 Постанови Верховної Ради  України від 08.02.2018  № 2287-УІІІ «Про відзначення пам</w:t>
            </w:r>
            <w:r w:rsidRPr="004F6BE8">
              <w:rPr>
                <w:lang w:val="uk-UA"/>
              </w:rPr>
              <w:t>’</w:t>
            </w:r>
            <w:r>
              <w:rPr>
                <w:lang w:val="uk-UA"/>
              </w:rPr>
              <w:t>ятних дат і ювілеїв у 2018 році»;</w:t>
            </w:r>
          </w:p>
          <w:p w:rsidR="00CB5F8B" w:rsidRDefault="00086C29" w:rsidP="00BC5CB2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- наказом відділу освіти від 20.04.2018 № 171 «Про чергування у відділі освіти 28,29,30 квітня та 01 травня 2018 року».</w:t>
            </w:r>
          </w:p>
        </w:tc>
        <w:tc>
          <w:tcPr>
            <w:tcW w:w="2979" w:type="dxa"/>
          </w:tcPr>
          <w:p w:rsidR="00CB5F8B" w:rsidRDefault="00CB5F8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Керівникам закладів освіти  міста:</w:t>
            </w:r>
          </w:p>
          <w:p w:rsidR="000D1709" w:rsidRDefault="00CB5F8B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="000D1709">
              <w:rPr>
                <w:lang w:val="uk-UA"/>
              </w:rPr>
              <w:t>Забезпечити</w:t>
            </w:r>
            <w:r w:rsidR="000D1709" w:rsidRPr="00343A15">
              <w:rPr>
                <w:lang w:val="uk-UA"/>
              </w:rPr>
              <w:t xml:space="preserve"> </w:t>
            </w:r>
            <w:r w:rsidR="000D1709">
              <w:rPr>
                <w:lang w:val="uk-UA"/>
              </w:rPr>
              <w:t xml:space="preserve"> підготовку, своєчасне відкриття та належні умови  функціонування таборів відпочинку з денним перебуванням на базі закладів освіти, в  т. ч. </w:t>
            </w:r>
            <w:proofErr w:type="spellStart"/>
            <w:r w:rsidR="000D1709">
              <w:rPr>
                <w:lang w:val="uk-UA"/>
              </w:rPr>
              <w:t>мовних</w:t>
            </w:r>
            <w:proofErr w:type="spellEnd"/>
            <w:r w:rsidR="000D1709">
              <w:rPr>
                <w:lang w:val="uk-UA"/>
              </w:rPr>
              <w:t xml:space="preserve"> таборів.                                                                                                                             </w:t>
            </w:r>
            <w:r w:rsidR="00D939B7">
              <w:rPr>
                <w:lang w:val="uk-UA"/>
              </w:rPr>
              <w:t xml:space="preserve">                  </w:t>
            </w:r>
            <w:r w:rsidR="000D1709">
              <w:rPr>
                <w:lang w:val="uk-UA"/>
              </w:rPr>
              <w:t>До 21.05.2018</w:t>
            </w:r>
          </w:p>
          <w:p w:rsidR="000D1709" w:rsidRDefault="000D1709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2.2. Скласти списки дітей, які будуть відвідувати табори, насамперед  дітей пільгових категорій.</w:t>
            </w:r>
          </w:p>
          <w:p w:rsidR="000D1709" w:rsidRDefault="00D939B7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="000D1709">
              <w:rPr>
                <w:lang w:val="uk-UA"/>
              </w:rPr>
              <w:t xml:space="preserve"> До 25.05.2018</w:t>
            </w:r>
          </w:p>
          <w:p w:rsidR="000D1709" w:rsidRDefault="000D1709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2.3.Здійснити необхідні заходи по ремонту приміщень, технологічного обладнання </w:t>
            </w:r>
            <w:proofErr w:type="spellStart"/>
            <w:r>
              <w:rPr>
                <w:lang w:val="uk-UA"/>
              </w:rPr>
              <w:t>їдалень</w:t>
            </w:r>
            <w:proofErr w:type="spellEnd"/>
            <w:r>
              <w:rPr>
                <w:lang w:val="uk-UA"/>
              </w:rPr>
              <w:t xml:space="preserve">, наведенню порядку на території шкіл, де  будуть  розташовані табори, а також на </w:t>
            </w:r>
            <w:r>
              <w:rPr>
                <w:lang w:val="uk-UA"/>
              </w:rPr>
              <w:lastRenderedPageBreak/>
              <w:t xml:space="preserve">спортивних майданчиках. Забезпечити їдальні миючими та </w:t>
            </w:r>
            <w:proofErr w:type="spellStart"/>
            <w:r>
              <w:rPr>
                <w:lang w:val="uk-UA"/>
              </w:rPr>
              <w:t>дезинфікуючими</w:t>
            </w:r>
            <w:proofErr w:type="spellEnd"/>
            <w:r>
              <w:rPr>
                <w:lang w:val="uk-UA"/>
              </w:rPr>
              <w:t xml:space="preserve"> засобами.</w:t>
            </w:r>
          </w:p>
          <w:p w:rsidR="000D1709" w:rsidRDefault="00D939B7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="000D1709">
              <w:rPr>
                <w:lang w:val="uk-UA"/>
              </w:rPr>
              <w:t xml:space="preserve"> До 25.05.2018</w:t>
            </w:r>
            <w:r w:rsidR="000D1709" w:rsidRPr="00343A15">
              <w:rPr>
                <w:lang w:val="uk-UA"/>
              </w:rPr>
              <w:t xml:space="preserve">  </w:t>
            </w:r>
          </w:p>
          <w:p w:rsidR="000D1709" w:rsidRDefault="000D1709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2.4.Провести підготовчу роботу по комплектуванню таборів відпочинку педагогічними та медичними кадрами, обслуговуючим персоналом.</w:t>
            </w:r>
          </w:p>
          <w:p w:rsidR="000D1709" w:rsidRDefault="000D1709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2.5. Уточнити кількість  дітей, які будуть відвідувати заклади дошкільної освіти у літній період.</w:t>
            </w:r>
          </w:p>
          <w:p w:rsidR="000D1709" w:rsidRDefault="000D1709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D939B7">
              <w:rPr>
                <w:lang w:val="uk-UA"/>
              </w:rPr>
              <w:t xml:space="preserve">           </w:t>
            </w:r>
            <w:r>
              <w:rPr>
                <w:lang w:val="uk-UA"/>
              </w:rPr>
              <w:t>До 01.06.2018</w:t>
            </w:r>
          </w:p>
          <w:p w:rsidR="000D1709" w:rsidRDefault="000D1709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2.6. Підготувати (скласти) акти готовності таборів відпочинку з денним перебуванням до роботи.</w:t>
            </w:r>
          </w:p>
          <w:p w:rsidR="000D1709" w:rsidRPr="00343A15" w:rsidRDefault="000D1709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939B7">
              <w:rPr>
                <w:lang w:val="uk-UA"/>
              </w:rPr>
              <w:t xml:space="preserve">            </w:t>
            </w:r>
            <w:r>
              <w:rPr>
                <w:lang w:val="uk-UA"/>
              </w:rPr>
              <w:t xml:space="preserve">  До 20.05.2018</w:t>
            </w:r>
          </w:p>
          <w:p w:rsidR="000D1709" w:rsidRDefault="000D1709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2.7. Розробити та затвердити плани роботи таборів відпочинку, передбачивши заходи з національно-патріотичного виховання дітей, пропаганди здорового способу життя, профілактики негативних явищ, </w:t>
            </w:r>
            <w:r>
              <w:rPr>
                <w:lang w:val="uk-UA"/>
              </w:rPr>
              <w:lastRenderedPageBreak/>
              <w:t>дитячого травматизму тощо.</w:t>
            </w:r>
          </w:p>
          <w:p w:rsidR="000D1709" w:rsidRDefault="000D1709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94503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 xml:space="preserve"> До 25.05.2018</w:t>
            </w:r>
          </w:p>
          <w:p w:rsidR="000D1709" w:rsidRDefault="000D1709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2.8. В першу чергу приділити увагу оздоровленню та відпочинку дітей пільгових категорій, обдарованих та талановитих дітей, дітей, схильних  до правопорушень, дітей із сімей, які опинилися в складних життєвих обставинах.</w:t>
            </w:r>
          </w:p>
          <w:p w:rsidR="000D1709" w:rsidRDefault="000D1709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З 29.05 по 15.06.2018</w:t>
            </w:r>
          </w:p>
          <w:p w:rsidR="000D1709" w:rsidRDefault="000D1709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2.9. Розглянути питання необхідності оздоровлення та відпочинку дітей на батьківських зборах.</w:t>
            </w:r>
          </w:p>
          <w:p w:rsidR="000D1709" w:rsidRDefault="00594503" w:rsidP="000D170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="000D1709">
              <w:rPr>
                <w:lang w:val="uk-UA"/>
              </w:rPr>
              <w:t>До 20.05.2018</w:t>
            </w:r>
          </w:p>
          <w:p w:rsidR="00097EA9" w:rsidRDefault="00097EA9" w:rsidP="00097EA9">
            <w:pPr>
              <w:ind w:firstLine="0"/>
              <w:jc w:val="both"/>
              <w:rPr>
                <w:lang w:val="uk-UA"/>
              </w:rPr>
            </w:pPr>
          </w:p>
          <w:p w:rsidR="00980C4E" w:rsidRDefault="00980C4E" w:rsidP="00980C4E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3.1. Забезпечити виконання наказу  відділу освіти від 10.04.2018  № 155 «Про підсумки атестації педагогічних працівників закладів освіти міста у 2017/2018 навчальному році».</w:t>
            </w:r>
          </w:p>
          <w:p w:rsidR="00980C4E" w:rsidRDefault="00980C4E" w:rsidP="00980C4E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Згідно термінів</w:t>
            </w: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BC5CB2" w:rsidRDefault="00BC5CB2" w:rsidP="00086C29">
            <w:pPr>
              <w:ind w:firstLine="0"/>
              <w:jc w:val="both"/>
              <w:rPr>
                <w:lang w:val="uk-UA"/>
              </w:rPr>
            </w:pPr>
          </w:p>
          <w:p w:rsidR="00BC5CB2" w:rsidRDefault="00BC5CB2" w:rsidP="00086C29">
            <w:pPr>
              <w:ind w:firstLine="0"/>
              <w:jc w:val="both"/>
              <w:rPr>
                <w:lang w:val="uk-UA"/>
              </w:rPr>
            </w:pPr>
          </w:p>
          <w:p w:rsidR="00086C29" w:rsidRDefault="00086C29" w:rsidP="00086C29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5.1.1.  Вище зазначені документи взяти до відома і виконання.</w:t>
            </w:r>
          </w:p>
          <w:p w:rsidR="00086C29" w:rsidRDefault="00086C29" w:rsidP="00086C29">
            <w:pPr>
              <w:ind w:firstLine="0"/>
              <w:jc w:val="both"/>
              <w:rPr>
                <w:lang w:val="uk-UA"/>
              </w:rPr>
            </w:pPr>
          </w:p>
          <w:p w:rsidR="00097EA9" w:rsidRDefault="00097EA9">
            <w:pPr>
              <w:ind w:firstLine="0"/>
              <w:jc w:val="both"/>
              <w:rPr>
                <w:lang w:val="uk-UA"/>
              </w:rPr>
            </w:pPr>
          </w:p>
          <w:p w:rsidR="00097EA9" w:rsidRDefault="00097EA9">
            <w:pPr>
              <w:ind w:firstLine="0"/>
              <w:jc w:val="both"/>
              <w:rPr>
                <w:lang w:val="uk-UA"/>
              </w:rPr>
            </w:pPr>
          </w:p>
          <w:p w:rsidR="00CB5F8B" w:rsidRDefault="00CB5F8B" w:rsidP="007944C8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</w:t>
            </w:r>
          </w:p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980C4E" w:rsidRDefault="00980C4E">
            <w:pPr>
              <w:ind w:firstLine="0"/>
              <w:jc w:val="both"/>
              <w:rPr>
                <w:lang w:val="uk-UA"/>
              </w:rPr>
            </w:pPr>
          </w:p>
          <w:p w:rsidR="00980C4E" w:rsidRDefault="00980C4E">
            <w:pPr>
              <w:ind w:firstLine="0"/>
              <w:jc w:val="both"/>
              <w:rPr>
                <w:lang w:val="uk-UA"/>
              </w:rPr>
            </w:pPr>
          </w:p>
          <w:p w:rsidR="00980C4E" w:rsidRDefault="00980C4E">
            <w:pPr>
              <w:ind w:firstLine="0"/>
              <w:jc w:val="both"/>
              <w:rPr>
                <w:lang w:val="uk-UA"/>
              </w:rPr>
            </w:pPr>
          </w:p>
          <w:p w:rsidR="00980C4E" w:rsidRDefault="00980C4E">
            <w:pPr>
              <w:ind w:firstLine="0"/>
              <w:jc w:val="both"/>
              <w:rPr>
                <w:lang w:val="uk-UA"/>
              </w:rPr>
            </w:pPr>
          </w:p>
          <w:p w:rsidR="00980C4E" w:rsidRDefault="00980C4E">
            <w:pPr>
              <w:ind w:firstLine="0"/>
              <w:jc w:val="both"/>
              <w:rPr>
                <w:lang w:val="uk-UA"/>
              </w:rPr>
            </w:pPr>
          </w:p>
          <w:p w:rsidR="00980C4E" w:rsidRDefault="00980C4E">
            <w:pPr>
              <w:ind w:firstLine="0"/>
              <w:jc w:val="both"/>
              <w:rPr>
                <w:lang w:val="uk-UA"/>
              </w:rPr>
            </w:pPr>
          </w:p>
          <w:p w:rsidR="00980C4E" w:rsidRDefault="00980C4E">
            <w:pPr>
              <w:ind w:firstLine="0"/>
              <w:jc w:val="both"/>
              <w:rPr>
                <w:lang w:val="uk-UA"/>
              </w:rPr>
            </w:pPr>
          </w:p>
          <w:p w:rsidR="00CB5F8B" w:rsidRDefault="00CB5F8B" w:rsidP="00086C29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949" w:type="dxa"/>
          </w:tcPr>
          <w:p w:rsidR="00CB5F8B" w:rsidRDefault="00CB5F8B">
            <w:pPr>
              <w:ind w:firstLine="0"/>
              <w:jc w:val="both"/>
              <w:rPr>
                <w:lang w:val="uk-UA"/>
              </w:rPr>
            </w:pPr>
          </w:p>
          <w:p w:rsidR="00CB5F8B" w:rsidRDefault="00CB5F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CB5F8B" w:rsidRDefault="00CB5F8B">
            <w:pPr>
              <w:jc w:val="both"/>
              <w:rPr>
                <w:lang w:val="uk-UA"/>
              </w:rPr>
            </w:pPr>
          </w:p>
          <w:p w:rsidR="00CB5F8B" w:rsidRDefault="00CB5F8B">
            <w:pPr>
              <w:jc w:val="both"/>
              <w:rPr>
                <w:lang w:val="uk-UA"/>
              </w:rPr>
            </w:pPr>
          </w:p>
          <w:p w:rsidR="00CB5F8B" w:rsidRDefault="00CB5F8B">
            <w:pPr>
              <w:jc w:val="both"/>
              <w:rPr>
                <w:lang w:val="uk-UA"/>
              </w:rPr>
            </w:pPr>
          </w:p>
          <w:p w:rsidR="00CB5F8B" w:rsidRDefault="00CB5F8B">
            <w:pPr>
              <w:jc w:val="both"/>
              <w:rPr>
                <w:lang w:val="uk-UA"/>
              </w:rPr>
            </w:pPr>
          </w:p>
          <w:p w:rsidR="00CB5F8B" w:rsidRDefault="00CB5F8B">
            <w:pPr>
              <w:jc w:val="both"/>
              <w:rPr>
                <w:lang w:val="uk-UA"/>
              </w:rPr>
            </w:pPr>
          </w:p>
          <w:p w:rsidR="00CB5F8B" w:rsidRDefault="00CB5F8B">
            <w:pPr>
              <w:jc w:val="both"/>
              <w:rPr>
                <w:lang w:val="uk-UA"/>
              </w:rPr>
            </w:pPr>
          </w:p>
          <w:p w:rsidR="00CB5F8B" w:rsidRDefault="00CB5F8B">
            <w:pPr>
              <w:jc w:val="both"/>
              <w:rPr>
                <w:lang w:val="uk-UA"/>
              </w:rPr>
            </w:pPr>
          </w:p>
          <w:p w:rsidR="00CB5F8B" w:rsidRDefault="00CB5F8B">
            <w:pPr>
              <w:jc w:val="both"/>
              <w:rPr>
                <w:lang w:val="uk-UA"/>
              </w:rPr>
            </w:pPr>
          </w:p>
          <w:p w:rsidR="00CB5F8B" w:rsidRDefault="00CB5F8B">
            <w:pPr>
              <w:jc w:val="both"/>
              <w:rPr>
                <w:lang w:val="uk-UA"/>
              </w:rPr>
            </w:pPr>
          </w:p>
          <w:p w:rsidR="00CB5F8B" w:rsidRDefault="00CB5F8B">
            <w:pPr>
              <w:jc w:val="both"/>
              <w:rPr>
                <w:lang w:val="uk-UA"/>
              </w:rPr>
            </w:pPr>
          </w:p>
          <w:p w:rsidR="00CB5F8B" w:rsidRDefault="00CB5F8B">
            <w:pPr>
              <w:jc w:val="both"/>
              <w:rPr>
                <w:lang w:val="uk-UA"/>
              </w:rPr>
            </w:pPr>
          </w:p>
          <w:p w:rsidR="00CB5F8B" w:rsidRDefault="00CB5F8B">
            <w:pPr>
              <w:jc w:val="both"/>
              <w:rPr>
                <w:lang w:val="uk-UA"/>
              </w:rPr>
            </w:pPr>
          </w:p>
        </w:tc>
      </w:tr>
    </w:tbl>
    <w:p w:rsidR="003577C8" w:rsidRPr="00BC5CB2" w:rsidRDefault="00BC5CB2">
      <w:pPr>
        <w:rPr>
          <w:lang w:val="uk-UA"/>
        </w:rPr>
      </w:pPr>
      <w:r>
        <w:rPr>
          <w:lang w:val="uk-UA"/>
        </w:rPr>
        <w:lastRenderedPageBreak/>
        <w:t>Інформацію про виконання доручень  наради надати у відділ освіти  (Мартиненку О.І.) до 25.05.2018 р.</w:t>
      </w:r>
      <w:bookmarkStart w:id="0" w:name="_GoBack"/>
      <w:bookmarkEnd w:id="0"/>
    </w:p>
    <w:sectPr w:rsidR="003577C8" w:rsidRPr="00BC5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B"/>
    <w:rsid w:val="00086C29"/>
    <w:rsid w:val="00097EA9"/>
    <w:rsid w:val="000D1709"/>
    <w:rsid w:val="002B2B32"/>
    <w:rsid w:val="003577C8"/>
    <w:rsid w:val="00594503"/>
    <w:rsid w:val="00627AA6"/>
    <w:rsid w:val="006F2EA0"/>
    <w:rsid w:val="007944C8"/>
    <w:rsid w:val="008266F7"/>
    <w:rsid w:val="00980C4E"/>
    <w:rsid w:val="00BC5CB2"/>
    <w:rsid w:val="00C55DF3"/>
    <w:rsid w:val="00CB5F8B"/>
    <w:rsid w:val="00D939B7"/>
    <w:rsid w:val="00F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C5C2"/>
  <w15:chartTrackingRefBased/>
  <w15:docId w15:val="{3A623C46-2731-4737-B314-9488A216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8B"/>
    <w:pPr>
      <w:spacing w:after="240" w:line="276" w:lineRule="auto"/>
      <w:ind w:firstLine="720"/>
      <w:contextualSpacing/>
    </w:pPr>
    <w:rPr>
      <w:rFonts w:ascii="Times New Roman" w:eastAsia="Calibri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EA0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4FC0-F645-4832-97DA-E31D028C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2018-05-03T07:23:00Z</cp:lastPrinted>
  <dcterms:created xsi:type="dcterms:W3CDTF">2018-05-02T12:28:00Z</dcterms:created>
  <dcterms:modified xsi:type="dcterms:W3CDTF">2018-05-03T07:24:00Z</dcterms:modified>
</cp:coreProperties>
</file>